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54E" w:rsidRPr="00105A13" w:rsidRDefault="00EE154E" w:rsidP="00EE154E">
      <w:pPr>
        <w:spacing w:after="3600"/>
        <w:ind w:right="-142"/>
        <w:jc w:val="both"/>
        <w:rPr>
          <w:rStyle w:val="Zwykatabela31"/>
          <w:rFonts w:ascii="Arial" w:hAnsi="Arial" w:cs="Arial"/>
          <w:sz w:val="20"/>
        </w:rPr>
      </w:pPr>
      <w:r w:rsidRPr="0027515B">
        <w:rPr>
          <w:rStyle w:val="Zwykatabela31"/>
          <w:rFonts w:ascii="Arial" w:hAnsi="Arial" w:cs="Arial"/>
          <w:sz w:val="20"/>
          <w:szCs w:val="20"/>
        </w:rPr>
        <w:t xml:space="preserve">Załącznik Nr 1 do </w:t>
      </w:r>
      <w:r w:rsidRPr="0027515B">
        <w:rPr>
          <w:rFonts w:ascii="Arial" w:hAnsi="Arial" w:cs="Arial"/>
          <w:i/>
          <w:iCs/>
          <w:color w:val="404040"/>
          <w:sz w:val="20"/>
          <w:szCs w:val="20"/>
        </w:rPr>
        <w:t xml:space="preserve">Uchwały w sprawie podjęcia decyzji o dofinansowaniu </w:t>
      </w:r>
      <w:r w:rsidRPr="0027515B">
        <w:rPr>
          <w:rStyle w:val="Zwykatabela31"/>
          <w:rFonts w:ascii="Arial" w:hAnsi="Arial" w:cs="Arial"/>
          <w:sz w:val="20"/>
          <w:szCs w:val="20"/>
        </w:rPr>
        <w:t xml:space="preserve">dla Projektu realizowanego w ramach </w:t>
      </w:r>
      <w:r w:rsidR="005F678B" w:rsidRPr="0027515B">
        <w:rPr>
          <w:rStyle w:val="Zwykatabela31"/>
          <w:rFonts w:ascii="Arial" w:hAnsi="Arial" w:cs="Arial"/>
          <w:sz w:val="20"/>
          <w:szCs w:val="20"/>
        </w:rPr>
        <w:t xml:space="preserve">FEM na lata </w:t>
      </w:r>
      <w:r w:rsidRPr="0027515B">
        <w:rPr>
          <w:rStyle w:val="Zwykatabela31"/>
          <w:rFonts w:ascii="Arial" w:hAnsi="Arial" w:cs="Arial"/>
          <w:sz w:val="20"/>
          <w:szCs w:val="20"/>
        </w:rPr>
        <w:t xml:space="preserve"> 2021-2027.</w:t>
      </w:r>
    </w:p>
    <w:p w:rsidR="00EE154E" w:rsidRPr="00765010" w:rsidRDefault="00EE154E" w:rsidP="00EE154E">
      <w:pPr>
        <w:tabs>
          <w:tab w:val="left" w:pos="0"/>
        </w:tabs>
        <w:jc w:val="center"/>
        <w:rPr>
          <w:rFonts w:ascii="Arial" w:hAnsi="Arial" w:cs="Arial"/>
        </w:rPr>
      </w:pPr>
      <w:r w:rsidRPr="00765010">
        <w:rPr>
          <w:rFonts w:ascii="Arial" w:hAnsi="Arial" w:cs="Arial"/>
          <w:bCs/>
          <w:spacing w:val="-10"/>
          <w:kern w:val="28"/>
          <w:sz w:val="56"/>
          <w:szCs w:val="56"/>
        </w:rPr>
        <w:t>Prawa i obowiązki</w:t>
      </w: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EE154E" w:rsidRDefault="00EE154E" w:rsidP="00EE154E">
      <w:pPr>
        <w:pStyle w:val="Tekstpodstawowy"/>
        <w:tabs>
          <w:tab w:val="left" w:pos="360"/>
        </w:tabs>
        <w:spacing w:after="480" w:line="276" w:lineRule="auto"/>
        <w:ind w:left="357"/>
        <w:jc w:val="center"/>
        <w:rPr>
          <w:bCs/>
          <w:sz w:val="20"/>
          <w:szCs w:val="20"/>
        </w:rPr>
      </w:pPr>
    </w:p>
    <w:p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:rsidR="00EE154E" w:rsidRDefault="00EE154E" w:rsidP="00EE154E">
      <w:pPr>
        <w:pStyle w:val="Tekstpodstawowy"/>
        <w:tabs>
          <w:tab w:val="left" w:pos="360"/>
        </w:tabs>
        <w:spacing w:line="276" w:lineRule="auto"/>
        <w:ind w:left="360"/>
        <w:jc w:val="center"/>
        <w:rPr>
          <w:bCs/>
          <w:sz w:val="20"/>
          <w:szCs w:val="20"/>
        </w:rPr>
      </w:pPr>
    </w:p>
    <w:p w:rsidR="00EE154E" w:rsidRDefault="00EE154E" w:rsidP="00EE154E">
      <w:pPr>
        <w:pStyle w:val="Tekstpodstawowy"/>
        <w:tabs>
          <w:tab w:val="left" w:pos="0"/>
        </w:tabs>
        <w:spacing w:line="276" w:lineRule="auto"/>
        <w:jc w:val="center"/>
        <w:rPr>
          <w:rFonts w:cs="Arial"/>
          <w:bCs/>
          <w:sz w:val="20"/>
          <w:szCs w:val="20"/>
        </w:rPr>
      </w:pPr>
    </w:p>
    <w:p w:rsidR="00EE154E" w:rsidRDefault="00A21A21" w:rsidP="00A21A21">
      <w:pPr>
        <w:pStyle w:val="Tekstpodstawowy"/>
        <w:tabs>
          <w:tab w:val="left" w:pos="0"/>
          <w:tab w:val="left" w:pos="8220"/>
        </w:tabs>
        <w:spacing w:line="276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</w:p>
    <w:p w:rsidR="00EE154E" w:rsidRPr="00765010" w:rsidRDefault="00EE154E" w:rsidP="00EE154E">
      <w:pPr>
        <w:pStyle w:val="Tekstpodstawowy"/>
        <w:tabs>
          <w:tab w:val="left" w:pos="0"/>
        </w:tabs>
        <w:spacing w:line="276" w:lineRule="auto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lastRenderedPageBreak/>
        <w:t>§1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Beneficjent zobowiązuje się do realizacji Projektu zgodnie z zasadami opisanymi w załącznikach do Uchwały, zgodnie z wnioskiem o dofinansowanie oraz zgodnie z załącznikiem do Regulaminu konkursu, o którym mowa w </w:t>
      </w:r>
      <w:r w:rsidRPr="00765010">
        <w:rPr>
          <w:rFonts w:ascii="Arial" w:hAnsi="Arial" w:cs="Arial"/>
          <w:bCs/>
          <w:lang w:val="x-none"/>
        </w:rPr>
        <w:t>§ 1</w:t>
      </w:r>
      <w:r w:rsidRPr="00765010">
        <w:rPr>
          <w:rFonts w:ascii="Arial" w:hAnsi="Arial" w:cs="Arial"/>
          <w:bCs/>
        </w:rPr>
        <w:t xml:space="preserve"> pkt 25 Załącznika nr 13 do Uchwały, pn. Definicje wskaźników. Wszystkie czynności Beneficjenta związane z realizacją Projektu, niezastrzeżone dla innych podmiotów, realizuje Realizator Projektu, o którym mowa w § 1 pkt 12 Załącznika nr 13 do Uchwały.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Szczegółowe zasady i warunki w oparciu, o które odbywać się będą poszczególne procesy związane z realizacją projektu opisane zostały: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W zakresie praw i obowiązków Beneficjenta/Realizatora</w:t>
      </w:r>
      <w:r w:rsidRPr="00765010">
        <w:rPr>
          <w:rFonts w:ascii="Arial" w:hAnsi="Arial" w:cs="Arial"/>
        </w:rPr>
        <w:t xml:space="preserve"> - </w:t>
      </w:r>
      <w:r w:rsidRPr="00765010">
        <w:rPr>
          <w:rFonts w:ascii="Arial" w:hAnsi="Arial" w:cs="Arial"/>
          <w:bCs/>
        </w:rPr>
        <w:t xml:space="preserve">załącznik nr 1 do Uchwały pn. </w:t>
      </w:r>
      <w:r w:rsidRPr="00765010">
        <w:rPr>
          <w:rFonts w:ascii="Arial" w:hAnsi="Arial" w:cs="Arial"/>
          <w:bCs/>
          <w:i/>
        </w:rPr>
        <w:t>Prawa i obowiązki</w:t>
      </w:r>
      <w:r w:rsidRPr="00765010">
        <w:rPr>
          <w:rFonts w:ascii="Arial" w:hAnsi="Arial" w:cs="Arial"/>
          <w:bCs/>
        </w:rPr>
        <w:t>,</w:t>
      </w:r>
    </w:p>
    <w:p w:rsidR="00EE154E" w:rsidRPr="00765010" w:rsidDel="00E52503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dodatkowych warunków realizacji projektu wynikających ze specyfiki projektu lub zasad obowiązujących dla działania w ramach, którego projekt jest realizowany – załącznik nr 4 do Uchwały pn. </w:t>
      </w:r>
      <w:r w:rsidRPr="00765010">
        <w:rPr>
          <w:rFonts w:ascii="Arial" w:hAnsi="Arial" w:cs="Arial"/>
          <w:bCs/>
          <w:i/>
        </w:rPr>
        <w:t>Warunki specyficzne realizacji projektu</w:t>
      </w:r>
      <w:r w:rsidRPr="00765010">
        <w:rPr>
          <w:rStyle w:val="Odwoanieprzypisudolnego"/>
          <w:rFonts w:ascii="Arial" w:hAnsi="Arial" w:cs="Arial"/>
        </w:rPr>
        <w:footnoteReference w:id="1"/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  <w:i/>
          <w:iCs/>
        </w:rPr>
      </w:pPr>
      <w:r w:rsidRPr="00765010">
        <w:rPr>
          <w:rFonts w:ascii="Arial" w:hAnsi="Arial" w:cs="Arial"/>
          <w:bCs/>
        </w:rPr>
        <w:t>W zakresie zasad komunikacji z IZ RPO WM oraz funkcjonowania systemów informatycznych – załącznik nr 5 do Uchwały, pn. </w:t>
      </w:r>
      <w:r w:rsidRPr="00765010">
        <w:rPr>
          <w:rFonts w:ascii="Arial" w:hAnsi="Arial" w:cs="Arial"/>
          <w:bCs/>
          <w:i/>
          <w:iCs/>
        </w:rPr>
        <w:t>Systemy Informatyczne: IGA oraz CTS2021,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</w:rPr>
        <w:t xml:space="preserve">W zakresie realizacji i rozliczania projektu oraz wprowadzania zmian w projekcie - załącznik nr </w:t>
      </w:r>
      <w:r w:rsidRPr="00765010">
        <w:rPr>
          <w:rFonts w:ascii="Arial" w:hAnsi="Arial" w:cs="Arial"/>
          <w:bCs/>
        </w:rPr>
        <w:t>załącznik nr 6 do Uchwały, pn. </w:t>
      </w:r>
      <w:r w:rsidRPr="00765010">
        <w:rPr>
          <w:rFonts w:ascii="Arial" w:hAnsi="Arial" w:cs="Arial"/>
          <w:bCs/>
          <w:i/>
          <w:iCs/>
        </w:rPr>
        <w:t>Warunki realizacji oraz rozliczania projektu,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W zakresie korekt, pom</w:t>
      </w:r>
      <w:r>
        <w:rPr>
          <w:rFonts w:ascii="Arial" w:hAnsi="Arial" w:cs="Arial"/>
          <w:bCs/>
        </w:rPr>
        <w:t>niejszenia wydatków kwalifikowaln</w:t>
      </w:r>
      <w:r w:rsidRPr="00765010">
        <w:rPr>
          <w:rFonts w:ascii="Arial" w:hAnsi="Arial" w:cs="Arial"/>
          <w:bCs/>
        </w:rPr>
        <w:t xml:space="preserve">ych oraz zwrotów - załącznik nr 7 do Uchwały, pn. </w:t>
      </w:r>
      <w:r w:rsidRPr="00765010">
        <w:rPr>
          <w:rFonts w:ascii="Arial" w:hAnsi="Arial" w:cs="Arial"/>
          <w:bCs/>
          <w:i/>
        </w:rPr>
        <w:t>Korekty, pomniejszenia wydatków kwalifikowa</w:t>
      </w:r>
      <w:r>
        <w:rPr>
          <w:rFonts w:ascii="Arial" w:hAnsi="Arial" w:cs="Arial"/>
          <w:bCs/>
          <w:i/>
        </w:rPr>
        <w:t>l</w:t>
      </w:r>
      <w:r w:rsidRPr="00765010">
        <w:rPr>
          <w:rFonts w:ascii="Arial" w:hAnsi="Arial" w:cs="Arial"/>
          <w:bCs/>
          <w:i/>
        </w:rPr>
        <w:t>nych oraz zwroty środków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kontroli projektów - załącznik nr 8 do Uchwały pn. </w:t>
      </w:r>
      <w:r w:rsidRPr="00765010">
        <w:rPr>
          <w:rFonts w:ascii="Arial" w:hAnsi="Arial" w:cs="Arial"/>
          <w:bCs/>
          <w:i/>
        </w:rPr>
        <w:t>Kontrola realizacji projektu (zakresy: merytoryczno-finansowy, zamówienia publiczne)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ewidencji księgowej - załącznik nr 9 do Uchwały pn. </w:t>
      </w:r>
      <w:r w:rsidRPr="00765010">
        <w:rPr>
          <w:rFonts w:ascii="Arial" w:hAnsi="Arial" w:cs="Arial"/>
          <w:bCs/>
          <w:i/>
        </w:rPr>
        <w:t>Wyodrębniona ewidencja księgowa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trwałości projektów i archiwizacji dokumentacji - załącznik nr 10 do Uchwały pn. </w:t>
      </w:r>
      <w:r w:rsidRPr="00765010">
        <w:rPr>
          <w:rFonts w:ascii="Arial" w:hAnsi="Arial" w:cs="Arial"/>
          <w:bCs/>
          <w:i/>
        </w:rPr>
        <w:t>Trwałość i archiwizacja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zasad przetwarzania danych osobowych - załącznik nr 11 do Uchwały pn. </w:t>
      </w:r>
      <w:r w:rsidRPr="00765010">
        <w:rPr>
          <w:rFonts w:ascii="Arial" w:hAnsi="Arial" w:cs="Arial"/>
          <w:bCs/>
          <w:i/>
        </w:rPr>
        <w:t>Zasady przetwarzania danych osobowych</w:t>
      </w:r>
      <w:r w:rsidRPr="00765010">
        <w:rPr>
          <w:rFonts w:ascii="Arial" w:hAnsi="Arial" w:cs="Arial"/>
          <w:bCs/>
        </w:rPr>
        <w:t xml:space="preserve">. 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>W zakresie obowiązków komunikacyjnych – Załącznik nr 12 do Uchwały pn.</w:t>
      </w:r>
      <w:r w:rsidRPr="00765010">
        <w:rPr>
          <w:rFonts w:ascii="Arial" w:hAnsi="Arial" w:cs="Arial"/>
          <w:bCs/>
          <w:i/>
        </w:rPr>
        <w:t xml:space="preserve"> Wykaz pomniejszenia wartości dofinansowania projektu w zakresie obowiązków komunikacyjnych Beneficjentów FE</w:t>
      </w:r>
      <w:r w:rsidRPr="00765010">
        <w:rPr>
          <w:rFonts w:ascii="Arial" w:hAnsi="Arial" w:cs="Arial"/>
          <w:bCs/>
        </w:rPr>
        <w:t>,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terminologii stosowanej w Uchwale - załącznik nr 13 do Uchwały pn. </w:t>
      </w:r>
      <w:r w:rsidRPr="00765010">
        <w:rPr>
          <w:rFonts w:ascii="Arial" w:hAnsi="Arial" w:cs="Arial"/>
          <w:bCs/>
          <w:i/>
        </w:rPr>
        <w:t>Definicje;</w:t>
      </w:r>
    </w:p>
    <w:p w:rsidR="00EE154E" w:rsidRPr="00765010" w:rsidRDefault="00EE154E" w:rsidP="00EE154E">
      <w:pPr>
        <w:numPr>
          <w:ilvl w:val="0"/>
          <w:numId w:val="3"/>
        </w:numPr>
        <w:spacing w:line="276" w:lineRule="auto"/>
        <w:ind w:left="284" w:hanging="14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W zakresie wzorów dokumentów wymaganych do wniosków o płatność – załącznik 14 do niniejszej Umowy pn. </w:t>
      </w:r>
      <w:r>
        <w:rPr>
          <w:rFonts w:ascii="Arial" w:hAnsi="Arial" w:cs="Arial"/>
          <w:bCs/>
        </w:rPr>
        <w:t>Wykaz dokumentów niezbędnych do rozliczenia projektu.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lastRenderedPageBreak/>
        <w:t>Przystępując do realizacji projektu Beneficjent/Realizator oświadcza, że zapoznał się z treścią dokumentów wymienionych w ust. 2 i zobowiązuje się do stosowania zasad z nich wynikających.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  <w:lang w:val="x-none"/>
        </w:rPr>
      </w:pPr>
      <w:r w:rsidRPr="00765010">
        <w:rPr>
          <w:rFonts w:ascii="Arial" w:hAnsi="Arial" w:cs="Arial"/>
          <w:bCs/>
        </w:rPr>
        <w:t xml:space="preserve">W przypadku zmiany treści załączników wymienionych w </w:t>
      </w:r>
      <w:r w:rsidRPr="00765010">
        <w:rPr>
          <w:rFonts w:ascii="Arial" w:hAnsi="Arial" w:cs="Arial"/>
          <w:bCs/>
          <w:lang w:val="x-none"/>
        </w:rPr>
        <w:t xml:space="preserve">§ </w:t>
      </w:r>
      <w:r>
        <w:rPr>
          <w:rFonts w:ascii="Arial" w:hAnsi="Arial" w:cs="Arial"/>
          <w:bCs/>
        </w:rPr>
        <w:t xml:space="preserve">1 ust. 2, IZ FEM zamieszcza odpowiednią informację na </w:t>
      </w:r>
      <w:r w:rsidRPr="00EE154E">
        <w:rPr>
          <w:rFonts w:ascii="Arial" w:hAnsi="Arial" w:cs="Arial"/>
          <w:bCs/>
        </w:rPr>
        <w:t>swojej</w:t>
      </w:r>
      <w:r>
        <w:rPr>
          <w:rFonts w:ascii="Arial" w:hAnsi="Arial" w:cs="Arial"/>
          <w:bCs/>
        </w:rPr>
        <w:t xml:space="preserve"> </w:t>
      </w:r>
      <w:r w:rsidRPr="00765010">
        <w:rPr>
          <w:rFonts w:ascii="Arial" w:hAnsi="Arial" w:cs="Arial"/>
          <w:bCs/>
        </w:rPr>
        <w:t>stronie internetowej. Dodatkowo Realizator jest o tym fakcie informowany poprzez system CST2021.</w:t>
      </w:r>
    </w:p>
    <w:p w:rsidR="00EE154E" w:rsidRPr="00765010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Cs/>
        </w:rPr>
      </w:pPr>
      <w:r w:rsidRPr="00765010">
        <w:rPr>
          <w:rFonts w:ascii="Arial" w:hAnsi="Arial" w:cs="Arial"/>
          <w:bCs/>
        </w:rPr>
        <w:t xml:space="preserve">Zmiany w treści załączników wchodzą w życie z dniem przesłania do Beneficjenta/Realizatora informacji o podjęciu przez Zarząd WM uchwały zmieniającej treść załącznika. Beneficjent ma prawo nie zgodzić się z wprowadzonymi zmianami, o czym zobowiązany jest poinformować IZ FEM w terminie do 14 dni od otrzymania informacji o zmianie, poprzez System CST2021. </w:t>
      </w:r>
    </w:p>
    <w:p w:rsidR="00EE154E" w:rsidRPr="00765010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Projekt będzie realizowany zgodnie z harmonogramem rzeczowo-finansowym realizacji Projektu ujętym we wniosku o dofinansowanie.</w:t>
      </w:r>
    </w:p>
    <w:p w:rsidR="00EE154E" w:rsidRPr="00765010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Realizator oświadcza, że zapoznał się z treścią wytycznych i zobowiązuje się do ich stosowania.</w:t>
      </w:r>
    </w:p>
    <w:p w:rsidR="00EE154E" w:rsidRPr="00765010" w:rsidRDefault="00EE154E" w:rsidP="00EE154E">
      <w:pPr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W przypadku zmiany wytycznych dotyczących kwalifikowalności wydatków, zastosowanie ma najnowsza wersja wytycznych z zastrzeżeniem zasad wyrażonych poniżej:</w:t>
      </w:r>
    </w:p>
    <w:p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do oceny kwalifikowalności poniesionych wydatków stosuje się wersję wytycznych dotyczących kwalifikowalności wydatków, obowiązującą w dniu poniesienia danego wydatku, z zastrzeżeniem pkt 3;</w:t>
      </w:r>
    </w:p>
    <w:p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do oceny prawidłowości umów zawartych w ramach realizacji projektu w wyniku przeprowadzonych postępowań, w tym postępowań określonych w podrozdziale 3.2, stosuje się wersję wytycznych obowiązującą w dniu wszczęcia postępowania, które zakończyło się zawarciem Umowy. Wszczęcie postępowania jest tożsame z publikacją ogłoszenia o wszczęciu postępowania lub zapytania ofertowego, o którym mowa w sekcji 3.2.3 lub ogłoszeniu o prowadzonym naborze pracowników na podstawie stosunku pracy, pod warunkiem, że Beneficjent udokumentuje publikację ogłoszenia o wszczęciu postępowania;</w:t>
      </w:r>
    </w:p>
    <w:p w:rsidR="00EE154E" w:rsidRPr="00765010" w:rsidRDefault="00EE154E" w:rsidP="00EE154E">
      <w:pPr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w przypadku, gdy ogłoszona w trakcie realizacji projektu (po podpisaniu Umowy o dofinansowanie) wersja wytycznych dotyczących kwalifikowalności wydatków objętych dofinansowaniem wprowadza rozwiązania korzystniejsze dla Beneficjenta, to </w:t>
      </w:r>
      <w:r>
        <w:rPr>
          <w:rFonts w:ascii="Arial" w:hAnsi="Arial" w:cs="Arial"/>
        </w:rPr>
        <w:t xml:space="preserve">dla </w:t>
      </w:r>
      <w:r w:rsidRPr="00765010">
        <w:rPr>
          <w:rFonts w:ascii="Arial" w:hAnsi="Arial" w:cs="Arial"/>
        </w:rPr>
        <w:t>wydatków poniesionych przed dniem stosowania nowej wersji wytycznych stosuje się zasady korzystniejsze dla Beneficjenta, o ile wydatki te nie zostały jeszcze zatwierdzone we wniosku o płatność.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765010">
        <w:rPr>
          <w:rFonts w:ascii="Arial" w:hAnsi="Arial" w:cs="Arial"/>
        </w:rPr>
        <w:t>Realizator zobowiązuje się do realizacji Projektu z należytą starannością, w szczególności ponosząc wydatki celowo, rzetelnie, racjonalnie i oszczędnie oraz w sposób, który zapewni prawidłową i terminową realizację Projektu oraz osiągnięcie celów i wskaźników zakładanych we wniosku o dofinansowanie Projektu.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Beneficjent zobowiązany jest do zagwarantowania, iż w przypadku Projektu nie następuje nakładanie się pomocy przyznanej w ramach FEM 2021-2027 z innymi </w:t>
      </w:r>
      <w:r w:rsidRPr="00EE154E">
        <w:rPr>
          <w:rFonts w:ascii="Arial" w:hAnsi="Arial" w:cs="Arial"/>
        </w:rPr>
        <w:lastRenderedPageBreak/>
        <w:t>środkami publicznymi (krajowymi lub zagranicznymi) czyli podwójne finansowanie wydatków.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 sytuacji uzyskania w przyszłości dofinansowania Projektu ze środków publicznych Beneficjent jest zobowiązany do poinformowania o tym fakcie Instytucji Zarządzającej RPO WM w terminie do 30 dni od momentu przyznania środków. 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nałożenia się przyznanego w ramach FEM dofinansowania z innymi środkami publicznymi (krajowymi lub zagranicznymi) w ramach Projektu, wypłacone środki, dla których nastąpiło ww. podwójne finansowanie podlegają zwrotowi na zasadach określonych </w:t>
      </w:r>
      <w:r w:rsidRPr="00EE154E">
        <w:rPr>
          <w:rFonts w:ascii="Arial" w:hAnsi="Arial" w:cs="Arial"/>
        </w:rPr>
        <w:br/>
        <w:t>w Załączniku nr 7 do Uchwały.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Realizator zobowiązuje się do udzielania zamówień w ramach Projektu w sposób przejrzysty, proporcjonalny oraz zapewniający zachowanie uczciwej konkurencji i równe traktowanie wykonawców zgodnie z Ustawą Prawo zamówień publicznych lub wytycznymi.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Realizator oświadcza, że Partnerzy realizujący projekt wspólnie z Beneficjentem na warunkach określonych w porozumieniu lub w umowie o partnerstwie, nie podlegają wykluczeniu z możliwości otrzymania środków pochodzących z budżetu Unii Europejskiej na podstawie art. 207 ust. 4 ustawy z dnia 27 sierpnia 2009 r. o finansach publicznych.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Realizator zgodnie z Wytycznymi dotyczącymi kwalifikowalności wydatków oświadcza, że osoba upoważniona do dysponowania środkami dofinansowania projektu oraz podejmowania wiążących decyzji finansowych w imieniu Beneficjenta nie jest osobą prawomocnie skazaną za przestępstwo przeciwko mieniu, przeciwko obrotowi gospodarczemu, przeciwko działalności instytucji państwowych oraz samorządu terytorialnego, przeciwko wiarygodności dokumentów lub za przestępstwo skarbowe.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projektów realizowanych w Partnerstwie lub przez upoważnionych Realizatorów Beneficjent ponosi pełną odpowiedzialność wobec Instytucji Zarządzającej za działania Partnera Projektu lub jednostki upoważnionej do ponoszenia wydatków w ramach Projektu. </w:t>
      </w:r>
    </w:p>
    <w:p w:rsid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W przypadku realizacji Projektu przez utworzone w tym celu partnerstwo Beneficjenta z innymi jednostkami, podmiotem uprawnionym do kontaktu z Instytucją Zarządzającą jest wyłącznie Beneficjent. Wszelkie wynikające z Uchwały uprawnienia i zobowiązania Beneficjenta stosuje się odpowiednio do Partnerów, którzy w stosunku do Instytucji Zarządzającej wykonują je za pośrednictwem Realizatora. </w:t>
      </w:r>
    </w:p>
    <w:p w:rsidR="00EE154E" w:rsidRPr="00EE154E" w:rsidRDefault="00EE154E" w:rsidP="00EE154E">
      <w:pPr>
        <w:numPr>
          <w:ilvl w:val="0"/>
          <w:numId w:val="2"/>
        </w:numPr>
        <w:tabs>
          <w:tab w:val="left" w:pos="0"/>
        </w:tabs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 zobowiązuje się do:</w:t>
      </w:r>
    </w:p>
    <w:p w:rsidR="00EE154E" w:rsidRPr="00765010" w:rsidRDefault="00EE154E" w:rsidP="00EE154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w przypadku realizacji Projektu we współpracy z Partnerem - uzyskania od Partnera pisemnej informacji o wszystkich realizowanych przez niego projektach współfinansowanych </w:t>
      </w:r>
      <w:r w:rsidRPr="00765010">
        <w:rPr>
          <w:rFonts w:ascii="Arial" w:hAnsi="Arial" w:cs="Arial"/>
        </w:rPr>
        <w:br/>
        <w:t xml:space="preserve">z funduszy polityki spójności lub innych funduszy i programów Unii Europejskiej, a także krajowych środków publicznych i przekazania jej do </w:t>
      </w:r>
      <w:r w:rsidRPr="00765010">
        <w:rPr>
          <w:rFonts w:ascii="Arial" w:hAnsi="Arial" w:cs="Arial"/>
        </w:rPr>
        <w:lastRenderedPageBreak/>
        <w:t>wiadomości IZ RPO WM najpóźniej w dniu podjęcia Uchwały oraz uaktualniania podanych informacji w trakcie realizacji Projektu;</w:t>
      </w:r>
    </w:p>
    <w:p w:rsidR="00EE154E" w:rsidRPr="00765010" w:rsidRDefault="00EE154E" w:rsidP="00EE154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przedstawiania na żądanie IZ FEM wszelkich dokumentów, informacji i wyjaśnień związanych z realizacją Projektu oraz jego funkcjonowaniem po zakończeniu realizacji Projektu i w okresie trwałości, w terminie wskazanym w wezwaniu;</w:t>
      </w:r>
    </w:p>
    <w:p w:rsidR="00EE154E" w:rsidRPr="00724025" w:rsidRDefault="00EE154E" w:rsidP="00724025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przestrzegania przepisów wspólnotowych w zakresie rea</w:t>
      </w:r>
      <w:r w:rsidR="00B316B8">
        <w:rPr>
          <w:rFonts w:ascii="Arial" w:hAnsi="Arial" w:cs="Arial"/>
        </w:rPr>
        <w:t xml:space="preserve">lizacji polityk horyzontalnych </w:t>
      </w:r>
      <w:r w:rsidRPr="00765010">
        <w:rPr>
          <w:rFonts w:ascii="Arial" w:hAnsi="Arial" w:cs="Arial"/>
        </w:rPr>
        <w:t>przy realizacji Projektu</w:t>
      </w:r>
      <w:r w:rsidRPr="00724025">
        <w:rPr>
          <w:rFonts w:ascii="Arial" w:hAnsi="Arial" w:cs="Arial"/>
        </w:rPr>
        <w:t>;</w:t>
      </w:r>
    </w:p>
    <w:p w:rsidR="00EE154E" w:rsidRPr="00765010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  <w:lang w:eastAsia="en-US"/>
        </w:rPr>
        <w:t>niezwłocznego poinformowania Instytucji Zarządzającej FEM o nabyciu prawa do odzyskania podatku VAT w przypadku, gdy na etapie podpisywania Umowy Beneficjent takiego prawa nie miał</w:t>
      </w:r>
      <w:r w:rsidRPr="00765010">
        <w:rPr>
          <w:rStyle w:val="Odwoanieprzypisudolnego"/>
          <w:rFonts w:ascii="Arial" w:eastAsia="Calibri" w:hAnsi="Arial" w:cs="Arial"/>
          <w:lang w:eastAsia="en-US"/>
        </w:rPr>
        <w:footnoteReference w:id="2"/>
      </w:r>
      <w:r w:rsidRPr="00765010">
        <w:rPr>
          <w:rFonts w:ascii="Arial" w:eastAsia="Calibri" w:hAnsi="Arial" w:cs="Arial"/>
          <w:lang w:eastAsia="en-US"/>
        </w:rPr>
        <w:t>.</w:t>
      </w:r>
    </w:p>
    <w:p w:rsidR="00EE154E" w:rsidRPr="00EE154E" w:rsidRDefault="00EE154E" w:rsidP="00EE154E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="Arial" w:hAnsi="Arial" w:cs="Arial"/>
        </w:rPr>
      </w:pPr>
      <w:r w:rsidRPr="00765010">
        <w:rPr>
          <w:rFonts w:ascii="Arial" w:eastAsia="Calibri" w:hAnsi="Arial" w:cs="Arial"/>
        </w:rPr>
        <w:t xml:space="preserve">posiadania prawa do dysponowania nieruchomością na cele realizacji i trwałości projektu oraz niezwłocznego poinformowania IZ FEM o utracie tego prawa. 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 ponosi wyłączną odpowiedzialność wobec osób trzecich za szkody powstałe w związku z realizacją Projektu.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Beneficjent oświadcza, że dofinansowanie, o którym mowa w § 2 ust. 9 nie będzie wykorzystywane na spłatę wsparcia otrzymanego z Instrumentów Finansowych oraz w przypadku ubiegania się o pożyczkę w ramach Instrumentów Finansowych w rozumieniu art. 58 Rozporządzenia Parlamentu Europejskiego i Rady (UE) 2021/1060 z dnia 24 czerwca 2021 r., nie będzie ona przeznaczona na sfinansowanie tych samych kosztów kwalifikowalnych, które zostały uwzględnione w przedmiotowym projekcie.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Prawa i obowiązki Beneficjenta wynikające z niniejszej Uc</w:t>
      </w:r>
      <w:r>
        <w:rPr>
          <w:rFonts w:ascii="Arial" w:hAnsi="Arial" w:cs="Arial"/>
        </w:rPr>
        <w:t xml:space="preserve">hwały nie mogą być przenoszone </w:t>
      </w:r>
      <w:r w:rsidRPr="00EE154E">
        <w:rPr>
          <w:rFonts w:ascii="Arial" w:hAnsi="Arial" w:cs="Arial"/>
        </w:rPr>
        <w:t>na rzecz osób trzecich bez zgody Instytucji Zarządzającej FEM.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Projekt Uchwały w sprawie zmiany Uchwały, o której mowa w § 1 pkt 14 Załącznika nr 13 do Uchwały, przedstawia pod obrady Zarządu Województwa Małopolskiego Departament Funduszy Europejskich UMWM.</w:t>
      </w:r>
    </w:p>
    <w:p w:rsidR="00EE154E" w:rsidRDefault="00EE154E" w:rsidP="00EE154E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</w:rPr>
      </w:pPr>
      <w:r w:rsidRPr="00EE154E">
        <w:rPr>
          <w:rFonts w:ascii="Arial" w:hAnsi="Arial" w:cs="Arial"/>
        </w:rPr>
        <w:t>Zakup środka trwałego z udziałem środków unijnych lub dotacji z krajowych środków publicznych, a następnie rozliczenie kosztów amortyzacji tego środka trwałego w ramach tego samego projektu lub innych współfinansowanych ze środków UE a także otrzymanie na wydatki kwalifikowalne Projektu lub części Projektu bezzwrotnej pomocy finansowej z kilku źródeł (krajowych, unijnych lub innych) w wysokości łącznie wyższej niż 100% wydatków kwalifikowalnych projektu lub części projektu stanowi podwójne finansowanie. Oznacza to, że składając zeznanie podatkowe Beneficjent nie może zaliczyć do kosztów uzyskania przychodów w prowadzonej działalności odpisów z tytułu zużycia środków trwałych oraz wartości niematerialnych i prawnych dokonanych od tej części ich wartości, która odpowiada poniesionym wydatkom na nabycie lub wytworzenie we własnym zakresie tych środków lub wartości niematerialnych i prawnych zwróconych podatnikowi w jakiejkolwiek formie.</w:t>
      </w:r>
    </w:p>
    <w:p w:rsidR="00EE154E" w:rsidRPr="00EE154E" w:rsidRDefault="00EE154E" w:rsidP="00EE154E">
      <w:pPr>
        <w:pStyle w:val="Akapitzlist"/>
        <w:spacing w:line="276" w:lineRule="auto"/>
        <w:ind w:left="426"/>
        <w:rPr>
          <w:rFonts w:ascii="Arial" w:hAnsi="Arial" w:cs="Arial"/>
        </w:rPr>
      </w:pPr>
    </w:p>
    <w:p w:rsidR="00EE154E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 w:rsidRPr="00765010">
        <w:rPr>
          <w:rFonts w:ascii="Arial" w:hAnsi="Arial" w:cs="Arial"/>
          <w:bCs/>
          <w:color w:val="000000"/>
        </w:rPr>
        <w:lastRenderedPageBreak/>
        <w:t>§ 2</w:t>
      </w:r>
    </w:p>
    <w:p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0E7519">
        <w:rPr>
          <w:rFonts w:ascii="Arial" w:hAnsi="Arial" w:cs="Arial"/>
          <w:b/>
          <w:bCs/>
          <w:color w:val="000000"/>
        </w:rPr>
        <w:t>Klauzula antydyskryminacyjna</w:t>
      </w:r>
    </w:p>
    <w:p w:rsidR="00EE154E" w:rsidRPr="000E7519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Na każdym etapie wdrażania Projektu tj. zarówno w okresie realizacji, jak i w okresie trwałości, Beneficjent zobowiązany jest do zapobiegania wszelkiej dyskryminacji, w szczególności ze względu na takie cechy jak: płeć, rasa, pochodzenie etniczne, religię, wyznanie, światopogląd, niepełnosprawność, wiek lub orientację seksualną.</w:t>
      </w: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Beneficjent zobowiązuje się do zapewnienia równego i niedyskryminacyjnego dostępu do infrastruktury wytworzonej w ramach projektu.</w:t>
      </w: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W sytuacji, gdy Projekt przewiduje udzielanie wsparcia ostatecznym odbiorcom, Beneficjent zobowiązuje się do wyboru ostatecznych odbiorców w oparciu o przejrzyste i niedyskryminacyjne kryteria.</w:t>
      </w:r>
    </w:p>
    <w:p w:rsidR="00EE154E" w:rsidRPr="000E7519" w:rsidRDefault="00EE154E" w:rsidP="00EE154E">
      <w:pPr>
        <w:pStyle w:val="Default"/>
        <w:widowControl w:val="0"/>
        <w:numPr>
          <w:ilvl w:val="6"/>
          <w:numId w:val="6"/>
        </w:numPr>
        <w:suppressAutoHyphens/>
        <w:autoSpaceDE/>
        <w:autoSpaceDN/>
        <w:adjustRightInd/>
        <w:spacing w:line="276" w:lineRule="auto"/>
        <w:ind w:left="426" w:hanging="426"/>
        <w:rPr>
          <w:rFonts w:ascii="Arial" w:hAnsi="Arial" w:cs="Arial"/>
          <w:color w:val="00000A"/>
        </w:rPr>
      </w:pPr>
      <w:r w:rsidRPr="000E7519">
        <w:rPr>
          <w:rFonts w:ascii="Arial" w:hAnsi="Arial" w:cs="Arial"/>
          <w:color w:val="00000A"/>
        </w:rPr>
        <w:t>Monitorowanie realizacji zasad niedyskryminacji odbywa się na zasadach określonych w załączniku nume</w:t>
      </w:r>
      <w:r>
        <w:rPr>
          <w:rFonts w:ascii="Arial" w:hAnsi="Arial" w:cs="Arial"/>
          <w:color w:val="00000A"/>
        </w:rPr>
        <w:t>r 14</w:t>
      </w:r>
      <w:r w:rsidRPr="000E7519">
        <w:rPr>
          <w:rFonts w:ascii="Arial" w:hAnsi="Arial" w:cs="Arial"/>
          <w:color w:val="00000A"/>
        </w:rPr>
        <w:t xml:space="preserve"> do </w:t>
      </w:r>
      <w:r>
        <w:rPr>
          <w:rFonts w:ascii="Arial" w:hAnsi="Arial" w:cs="Arial"/>
          <w:color w:val="00000A"/>
        </w:rPr>
        <w:t>Uchwały</w:t>
      </w:r>
      <w:r w:rsidRPr="000E7519">
        <w:rPr>
          <w:rFonts w:ascii="Arial" w:hAnsi="Arial" w:cs="Arial"/>
          <w:color w:val="00000A"/>
        </w:rPr>
        <w:t>, a kontrola w załączniku numer 8.</w:t>
      </w:r>
    </w:p>
    <w:p w:rsidR="00EE154E" w:rsidRPr="00765010" w:rsidRDefault="00EE154E" w:rsidP="00EE154E">
      <w:pPr>
        <w:pStyle w:val="Default"/>
        <w:widowControl w:val="0"/>
        <w:suppressAutoHyphens/>
        <w:autoSpaceDE/>
        <w:autoSpaceDN/>
        <w:adjustRightInd/>
        <w:spacing w:line="276" w:lineRule="auto"/>
        <w:ind w:left="426"/>
        <w:rPr>
          <w:rFonts w:ascii="Arial" w:hAnsi="Arial" w:cs="Arial"/>
          <w:color w:val="00000A"/>
        </w:rPr>
      </w:pPr>
    </w:p>
    <w:p w:rsidR="00EE154E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3</w:t>
      </w:r>
    </w:p>
    <w:p w:rsidR="00EE154E" w:rsidRPr="00765010" w:rsidRDefault="00EE154E" w:rsidP="00EE154E">
      <w:pPr>
        <w:tabs>
          <w:tab w:val="num" w:pos="-2160"/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  <w:r w:rsidRPr="00751E57">
        <w:rPr>
          <w:rFonts w:ascii="Arial" w:hAnsi="Arial" w:cs="Arial"/>
          <w:b/>
          <w:color w:val="000000"/>
        </w:rPr>
        <w:t>Zaprzestanie realizacji Projektu</w:t>
      </w:r>
    </w:p>
    <w:p w:rsidR="00EE154E" w:rsidRPr="00751E57" w:rsidRDefault="00EE154E" w:rsidP="00EE154E">
      <w:pPr>
        <w:tabs>
          <w:tab w:val="left" w:pos="0"/>
        </w:tabs>
        <w:spacing w:line="276" w:lineRule="auto"/>
        <w:outlineLvl w:val="0"/>
        <w:rPr>
          <w:rFonts w:ascii="Arial" w:hAnsi="Arial" w:cs="Arial"/>
          <w:b/>
          <w:color w:val="000000"/>
        </w:rPr>
      </w:pPr>
    </w:p>
    <w:p w:rsidR="00EE154E" w:rsidRPr="00765010" w:rsidRDefault="00EE154E" w:rsidP="00EE154E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  <w:color w:val="000000"/>
        </w:rPr>
        <w:t>W</w:t>
      </w:r>
      <w:r w:rsidRPr="00765010">
        <w:rPr>
          <w:rFonts w:ascii="Arial" w:hAnsi="Arial" w:cs="Arial"/>
        </w:rPr>
        <w:t xml:space="preserve"> przypadku stwierdzenia, iż Realizator Projektu: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rozpoczął realizacji Projektu w terminie do sześciu miesięcy od daty rozpoczęcia realizacji Projektu, określonej we wniosku o dofinansowanie Projektu, z przyczyn leżących po jego stronie;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zaprzestał realizacji Projektu;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wykorzystuje dofinansowanie niezgodnie z przeznaczeniem;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realizował Projekt, bądź jego część, niezgodnie z przepisami prawa krajowego i wspólnotowego;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360" w:hanging="76"/>
        <w:rPr>
          <w:rFonts w:ascii="Arial" w:hAnsi="Arial" w:cs="Arial"/>
        </w:rPr>
      </w:pPr>
      <w:r w:rsidRPr="00EE154E">
        <w:rPr>
          <w:rFonts w:ascii="Arial" w:hAnsi="Arial" w:cs="Arial"/>
        </w:rPr>
        <w:t>odmówił poddania się kontroli uprawnionych instytucji;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przedłożył, pomimo pisemnego wezwania przez Instytucję Zarządzającą RPO WM, wniosku o płatność dla Projektu, korekty wniosku bądź uzupełnień;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nie stosował obowiązujących zasad udzielania zamówień opisanych w Załączniku nr 8 lub realizował Projekt niezgodnie z tymi zasadami, co skutkowało stwierdzeniem nieważności umowy zawartej z wykonawcą/ dostawcą;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 xml:space="preserve">nie zrealizował pełnego zakresu rzeczowego Projektu, określonego we wniosku i/lub nie osiągnął celu projektu i/lub nie osiągnął wskaźników realizacji Projektu w terminie i wysokości, określonej we wniosku, z wyłączeniem zmian wprowadzonych na podstawie zgody IZ FEM, </w:t>
      </w:r>
    </w:p>
    <w:p w:rsidR="00EE154E" w:rsidRPr="00EE154E" w:rsidRDefault="00EE154E" w:rsidP="00EE154E">
      <w:pPr>
        <w:numPr>
          <w:ilvl w:val="0"/>
          <w:numId w:val="1"/>
        </w:numPr>
        <w:spacing w:line="276" w:lineRule="auto"/>
        <w:ind w:left="851" w:hanging="567"/>
        <w:rPr>
          <w:rFonts w:ascii="Arial" w:hAnsi="Arial" w:cs="Arial"/>
        </w:rPr>
      </w:pPr>
      <w:r w:rsidRPr="00EE154E">
        <w:rPr>
          <w:rFonts w:ascii="Arial" w:hAnsi="Arial" w:cs="Arial"/>
        </w:rPr>
        <w:t>Beneficjent na moment złożenia pierwszego wniosku o płatność, niebędącego wnioskiem sprawozdawczym, obejmującego zakresem roboty budowlane objęte pozwoleniem na budowę/ zgłoszeniem robót budowlanych, nie przedłożył wymaganych dla projektu ostatecznych pozwoleń na budowę/zgłoszeń robót budowlanych, zezwoleń na Realizację Inwestycji Drogowej (ZRID)</w:t>
      </w:r>
      <w:r w:rsidRPr="00EE154E">
        <w:rPr>
          <w:rFonts w:ascii="Arial" w:hAnsi="Arial" w:cs="Arial"/>
          <w:vertAlign w:val="superscript"/>
        </w:rPr>
        <w:footnoteReference w:id="3"/>
      </w:r>
      <w:r w:rsidRPr="00EE154E">
        <w:rPr>
          <w:rFonts w:ascii="Arial" w:hAnsi="Arial" w:cs="Arial"/>
        </w:rPr>
        <w:t xml:space="preserve"> z zastrzeżeniem, że w przypadku projektu zakładającego realizację inwestycji na podstawie zezwoleń, którym nadano rygor natychmiastowej wykonalności, Beneficjent na moment złożenia końcowego wniosku o płatność </w:t>
      </w:r>
      <w:r w:rsidRPr="00EE154E">
        <w:rPr>
          <w:rFonts w:ascii="Arial" w:hAnsi="Arial" w:cs="Arial"/>
          <w:bCs/>
        </w:rPr>
        <w:t>nie przedłożył ostatecznych Zezwoleń na Realiz</w:t>
      </w:r>
      <w:r>
        <w:rPr>
          <w:rFonts w:ascii="Arial" w:hAnsi="Arial" w:cs="Arial"/>
          <w:bCs/>
        </w:rPr>
        <w:t>ację Inwestycji Drogowej (ZRID).</w:t>
      </w:r>
      <w:r w:rsidRPr="00EE154E">
        <w:rPr>
          <w:rFonts w:ascii="Arial" w:hAnsi="Arial" w:cs="Arial"/>
          <w:bCs/>
          <w:vertAlign w:val="superscript"/>
        </w:rPr>
        <w:footnoteReference w:id="4"/>
      </w:r>
    </w:p>
    <w:p w:rsidR="00EE154E" w:rsidRPr="00765010" w:rsidRDefault="00EE154E" w:rsidP="00EE154E">
      <w:pPr>
        <w:spacing w:line="276" w:lineRule="auto"/>
        <w:rPr>
          <w:rFonts w:ascii="Arial" w:hAnsi="Arial" w:cs="Arial"/>
          <w:i/>
          <w:color w:val="FF0000"/>
        </w:rPr>
      </w:pPr>
      <w:r w:rsidRPr="00765010">
        <w:rPr>
          <w:rFonts w:ascii="Arial" w:hAnsi="Arial" w:cs="Arial"/>
          <w:color w:val="000000"/>
        </w:rPr>
        <w:t>Departament Funduszy Europejskich UMWM informuje Zarząd Województwa Małopolskiego o zaistniałych okolicznościach. ZWM może podjąć uchwałę o zaprzestaniu realizacji Projektu</w:t>
      </w:r>
      <w:r w:rsidRPr="00765010">
        <w:rPr>
          <w:rFonts w:ascii="Arial" w:hAnsi="Arial" w:cs="Arial"/>
          <w:i/>
          <w:color w:val="000000"/>
        </w:rPr>
        <w:t xml:space="preserve">. </w:t>
      </w:r>
      <w:r w:rsidRPr="00765010">
        <w:rPr>
          <w:rFonts w:ascii="Arial" w:hAnsi="Arial" w:cs="Arial"/>
          <w:color w:val="000000"/>
        </w:rPr>
        <w:t xml:space="preserve">W przypadku podjęcia ww. uchwały, następuje zwrot przyznanego dofinansowania </w:t>
      </w:r>
      <w:r w:rsidRPr="00765010">
        <w:rPr>
          <w:rFonts w:ascii="Arial" w:hAnsi="Arial" w:cs="Arial"/>
        </w:rPr>
        <w:t>zgodnie z zapisami Załącznika nr 7 do niniejszej Uchwały</w:t>
      </w:r>
      <w:r w:rsidRPr="00765010">
        <w:rPr>
          <w:rFonts w:ascii="Arial" w:hAnsi="Arial" w:cs="Arial"/>
          <w:color w:val="000000"/>
        </w:rPr>
        <w:t>.</w:t>
      </w:r>
    </w:p>
    <w:p w:rsid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765010">
        <w:rPr>
          <w:rFonts w:ascii="Arial" w:hAnsi="Arial" w:cs="Arial"/>
          <w:color w:val="000000"/>
        </w:rPr>
        <w:t>W przypadku wystąpienia innych okoliczności, które uniemożliwiają dalsze realizowanie Projektu, Zarząd Województwa Małopolskiego może zdecydować o zaprzestaniu realizacji Projektu, następuje zwrot przyznanego dofinansowania</w:t>
      </w:r>
      <w:r w:rsidRPr="00765010">
        <w:rPr>
          <w:rFonts w:ascii="Arial" w:hAnsi="Arial" w:cs="Arial"/>
        </w:rPr>
        <w:t xml:space="preserve"> zgodnie z zapisami Załącznika nr 7 do niniejszej Uchwały</w:t>
      </w:r>
      <w:r w:rsidRPr="00765010">
        <w:rPr>
          <w:rFonts w:ascii="Arial" w:hAnsi="Arial" w:cs="Arial"/>
          <w:color w:val="000000"/>
        </w:rPr>
        <w:t>.</w:t>
      </w:r>
    </w:p>
    <w:p w:rsidR="00EE154E" w:rsidRPr="00EE154E" w:rsidRDefault="00EE154E" w:rsidP="00EE154E">
      <w:pPr>
        <w:pStyle w:val="Akapitzlist"/>
        <w:numPr>
          <w:ilvl w:val="1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rial" w:hAnsi="Arial" w:cs="Arial"/>
          <w:color w:val="000000"/>
        </w:rPr>
      </w:pPr>
      <w:r w:rsidRPr="00EE154E">
        <w:rPr>
          <w:rFonts w:ascii="Arial" w:hAnsi="Arial" w:cs="Arial"/>
          <w:color w:val="000000"/>
        </w:rPr>
        <w:t xml:space="preserve">Niezależnie od przyczyny podjęcia przez Zarząd Województwa Małopolskiego uchwały o zaprzestaniu realizacji Projektu, Realizator Projektu zobowiązany jest do archiwizowania dokumentacji związanej z jego realizacją, zgodnie z przepisami </w:t>
      </w:r>
      <w:r w:rsidRPr="00EE154E">
        <w:rPr>
          <w:rFonts w:ascii="Arial" w:hAnsi="Arial" w:cs="Arial"/>
        </w:rPr>
        <w:t>Załącznika nr 10 do Uchwały</w:t>
      </w:r>
      <w:r w:rsidRPr="00EE154E">
        <w:rPr>
          <w:rFonts w:ascii="Arial" w:hAnsi="Arial" w:cs="Arial"/>
          <w:color w:val="000000"/>
        </w:rPr>
        <w:t>.</w:t>
      </w:r>
    </w:p>
    <w:p w:rsidR="00EE154E" w:rsidRPr="00765010" w:rsidRDefault="00EE154E" w:rsidP="00EE154E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color w:val="000000"/>
        </w:rPr>
      </w:pPr>
    </w:p>
    <w:p w:rsidR="00EE154E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4</w:t>
      </w:r>
    </w:p>
    <w:p w:rsidR="00EE154E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Komunikacja i widoczność</w:t>
      </w:r>
    </w:p>
    <w:p w:rsidR="00EE154E" w:rsidRPr="00AE708A" w:rsidRDefault="00EE154E" w:rsidP="00EE154E">
      <w:pPr>
        <w:rPr>
          <w:rFonts w:ascii="Arial" w:hAnsi="Arial" w:cs="Arial"/>
          <w:b/>
          <w:bCs/>
        </w:rPr>
      </w:pPr>
      <w:r w:rsidRPr="00AE708A">
        <w:rPr>
          <w:rFonts w:ascii="Arial" w:hAnsi="Arial" w:cs="Arial"/>
          <w:b/>
          <w:bCs/>
        </w:rPr>
        <w:t>(Obowiązki informacyjne i promocyjne dotyczące wsparcia z UE)</w:t>
      </w:r>
    </w:p>
    <w:p w:rsidR="00EE154E" w:rsidRPr="005E476A" w:rsidRDefault="00EE154E" w:rsidP="00EE154E">
      <w:pPr>
        <w:jc w:val="center"/>
        <w:rPr>
          <w:rFonts w:ascii="Arial" w:hAnsi="Arial" w:cs="Arial"/>
        </w:rPr>
      </w:pP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 jest zobowiązany do wypełniania obowiązków informacyjnych i promocyjnych, w tym informowania społeczeństwa o dofinansowaniu projektu przez Unię Europejską, z</w:t>
      </w:r>
      <w:r>
        <w:rPr>
          <w:rFonts w:ascii="Arial" w:eastAsia="Calibri" w:hAnsi="Arial" w:cs="Arial"/>
          <w:lang w:eastAsia="en-US"/>
        </w:rPr>
        <w:t>godnie z Rozporządzeniem ogólnym</w:t>
      </w:r>
      <w:r w:rsidRPr="005E476A">
        <w:rPr>
          <w:rFonts w:ascii="Arial" w:eastAsia="Calibri" w:hAnsi="Arial" w:cs="Arial"/>
          <w:lang w:eastAsia="en-US"/>
        </w:rPr>
        <w:t xml:space="preserve"> </w:t>
      </w:r>
      <w:r w:rsidRPr="00AE708A">
        <w:rPr>
          <w:rFonts w:ascii="Arial" w:eastAsia="Calibri" w:hAnsi="Arial" w:cs="Arial"/>
          <w:lang w:eastAsia="en-US"/>
        </w:rPr>
        <w:t xml:space="preserve">(w szczególności z załącznikiem IX - Komunikacja i widoczność), zapisami niniejszej </w:t>
      </w:r>
      <w:r>
        <w:rPr>
          <w:rFonts w:ascii="Arial" w:eastAsia="Calibri" w:hAnsi="Arial" w:cs="Arial"/>
          <w:lang w:eastAsia="en-US"/>
        </w:rPr>
        <w:t>U</w:t>
      </w:r>
      <w:r w:rsidRPr="00AE708A">
        <w:rPr>
          <w:rFonts w:ascii="Arial" w:eastAsia="Calibri" w:hAnsi="Arial" w:cs="Arial"/>
          <w:lang w:eastAsia="en-US"/>
        </w:rPr>
        <w:t>mowy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 tym powołanymi w niej dokumentami oraz zgodnie z zapisami „Podręcznika wnioskodawcy i beneficjenta Funduszy Europejskich na lata 2021-2027 w zakresie informacji i promocji”. W razie kolizji treści powyższych dokumentów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wymienione wcześniej mają pierwszeństwo przed wymienionymi później.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okresie realizacj</w:t>
      </w:r>
      <w:r>
        <w:rPr>
          <w:rFonts w:ascii="Arial" w:eastAsia="Calibri" w:hAnsi="Arial" w:cs="Arial"/>
          <w:lang w:eastAsia="en-US"/>
        </w:rPr>
        <w:t xml:space="preserve">i Projektu, o którym mowa w § 2 ust. 3 Umowy oraz we Wniosku o dofinansowanie, </w:t>
      </w:r>
      <w:r w:rsidRPr="00AE708A">
        <w:rPr>
          <w:rFonts w:ascii="Arial" w:eastAsia="Calibri" w:hAnsi="Arial" w:cs="Arial"/>
          <w:lang w:eastAsia="en-US"/>
        </w:rPr>
        <w:t xml:space="preserve">Beneficjent jest zobowiązany do:  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umieszczania w widoczny sposób znaku Funduszy Europejskich, znaku barw Rzeczypospolitej Polskiej (jeśli dotyczy; wersja pełnokolorowa)</w:t>
      </w:r>
      <w:r>
        <w:rPr>
          <w:rFonts w:ascii="Arial" w:eastAsia="Calibri" w:hAnsi="Arial" w:cs="Arial"/>
          <w:lang w:eastAsia="en-US"/>
        </w:rPr>
        <w:t>, logo Województwa Małopolskiego</w:t>
      </w:r>
      <w:r w:rsidRPr="00AE708A">
        <w:rPr>
          <w:rFonts w:ascii="Arial" w:eastAsia="Calibri" w:hAnsi="Arial" w:cs="Arial"/>
          <w:lang w:eastAsia="en-US"/>
        </w:rPr>
        <w:t xml:space="preserve"> i znaku Unii Europejskiej na: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prowadzonych działaniach informacyjnych i promocyjnych dotyczących Projektu,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(m.in. produkty drukowane lub cyfrowe) podawanych do wiadomości publicznej,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wszystkich dokumentach i materiałach dla osób i podmiotów uczestniczących w Projekcie,</w:t>
      </w:r>
    </w:p>
    <w:p w:rsidR="00EE154E" w:rsidRPr="00AE708A" w:rsidRDefault="00EE154E" w:rsidP="00EE154E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produktach, sprzęcie, pojazdach, aparaturze itp., powstałych lub zakupionych z Projektu, poprzez umieszczenie trwałego oznakowania w postaci naklejek,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umieszczenia trwałej tablicy informacyjnej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podkreślającej fakt otrzymania dofinansowania z UE w miejscu realizacji Projektu, obejmującego inwestycje rzeczowe lub zainstalowani</w:t>
      </w:r>
      <w:r>
        <w:rPr>
          <w:rFonts w:ascii="Arial" w:eastAsia="Calibri" w:hAnsi="Arial" w:cs="Arial"/>
          <w:lang w:eastAsia="en-US"/>
        </w:rPr>
        <w:t>e</w:t>
      </w:r>
      <w:r w:rsidRPr="00AE708A">
        <w:rPr>
          <w:rFonts w:ascii="Arial" w:eastAsia="Calibri" w:hAnsi="Arial" w:cs="Arial"/>
          <w:lang w:eastAsia="en-US"/>
        </w:rPr>
        <w:t xml:space="preserve"> zakupionego sprzętu, w odniesieniu do: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 projektów wspieranych z Europejskiego Funduszu Rozwoju Regionalnego, których całkow</w:t>
      </w:r>
      <w:r>
        <w:rPr>
          <w:rFonts w:ascii="Arial" w:eastAsia="Calibri" w:hAnsi="Arial" w:cs="Arial"/>
          <w:lang w:eastAsia="en-US"/>
        </w:rPr>
        <w:t>ity koszt przekracza 500 000,00 euro</w:t>
      </w:r>
      <w:r w:rsidRPr="00AE708A">
        <w:rPr>
          <w:rFonts w:ascii="Arial" w:eastAsia="Calibri" w:hAnsi="Arial" w:cs="Arial"/>
          <w:lang w:eastAsia="en-US"/>
        </w:rPr>
        <w:t xml:space="preserve">, 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projektów wspieranych z Europejskiego Funduszu Społecznego Plus lub Funduszu na rzecz Sprawiedliwej Transformacji, których całkow</w:t>
      </w:r>
      <w:r>
        <w:rPr>
          <w:rFonts w:ascii="Arial" w:eastAsia="Calibri" w:hAnsi="Arial" w:cs="Arial"/>
          <w:lang w:eastAsia="en-US"/>
        </w:rPr>
        <w:t>ity koszt przekracza 100 000,00 euro</w:t>
      </w:r>
      <w:r w:rsidRPr="00AE708A">
        <w:rPr>
          <w:rFonts w:ascii="Arial" w:eastAsia="Calibri" w:hAnsi="Arial" w:cs="Arial"/>
          <w:lang w:eastAsia="en-US"/>
        </w:rPr>
        <w:t>.</w:t>
      </w:r>
      <w:r>
        <w:rPr>
          <w:rStyle w:val="Odwoanieprzypisudolnego"/>
          <w:rFonts w:eastAsia="Calibri"/>
          <w:lang w:eastAsia="en-US"/>
        </w:rPr>
        <w:footnoteReference w:id="5"/>
      </w:r>
    </w:p>
    <w:p w:rsidR="00EE154E" w:rsidRPr="00AE708A" w:rsidRDefault="00EE154E" w:rsidP="00EE154E">
      <w:pPr>
        <w:ind w:left="283"/>
        <w:rPr>
          <w:rFonts w:ascii="Arial" w:hAnsi="Arial" w:cs="Arial"/>
        </w:rPr>
      </w:pPr>
      <w:r w:rsidRPr="00AE708A">
        <w:rPr>
          <w:rFonts w:ascii="Arial" w:hAnsi="Arial" w:cs="Arial"/>
        </w:rPr>
        <w:t>Tablica musi być umieszczona niezwłocznie po rozpoczęciu fizycznej realizacji Projektu lub zainstalowaniu zakupionego sprzętu</w:t>
      </w:r>
      <w:r>
        <w:rPr>
          <w:rFonts w:ascii="Arial" w:hAnsi="Arial" w:cs="Arial"/>
        </w:rPr>
        <w:t>,</w:t>
      </w:r>
      <w:r w:rsidRPr="00AE708A">
        <w:rPr>
          <w:rFonts w:ascii="Arial" w:hAnsi="Arial" w:cs="Arial"/>
        </w:rPr>
        <w:t xml:space="preserve"> aż do końca okresu trwałości Projektu. 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w przypadku projektów innych niż te, o których mowa w pkt 2, umieszczenia w widocznym miejscu realizacji Projektu przynajmniej jednego trwałego plakatu o minimalnym formacie A3 lub podobnej wielkości elektronicznego wyświetlacza, podkreślającego fakt otrzymania dofinansowania z UE, 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umieszczenia krótkiego opisu Projektu na oficjalnej stronie internetowej Beneficjenta, jeśli ją posiada </w:t>
      </w:r>
      <w:r>
        <w:rPr>
          <w:rFonts w:ascii="Arial" w:eastAsia="Calibri" w:hAnsi="Arial" w:cs="Arial"/>
          <w:lang w:eastAsia="en-US"/>
        </w:rPr>
        <w:t>i</w:t>
      </w:r>
      <w:r w:rsidRPr="00AE708A">
        <w:rPr>
          <w:rFonts w:ascii="Arial" w:eastAsia="Calibri" w:hAnsi="Arial" w:cs="Arial"/>
          <w:lang w:eastAsia="en-US"/>
        </w:rPr>
        <w:t xml:space="preserve"> </w:t>
      </w:r>
      <w:bookmarkStart w:id="0" w:name="_Hlk126161050"/>
      <w:r w:rsidRPr="00AE708A">
        <w:rPr>
          <w:rFonts w:ascii="Arial" w:eastAsia="Calibri" w:hAnsi="Arial" w:cs="Arial"/>
          <w:lang w:eastAsia="en-US"/>
        </w:rPr>
        <w:t xml:space="preserve">na stronach </w:t>
      </w:r>
      <w:r>
        <w:rPr>
          <w:rFonts w:ascii="Arial" w:eastAsia="Calibri" w:hAnsi="Arial" w:cs="Arial"/>
          <w:lang w:eastAsia="en-US"/>
        </w:rPr>
        <w:t xml:space="preserve">jego </w:t>
      </w:r>
      <w:r w:rsidRPr="00AE708A">
        <w:rPr>
          <w:rFonts w:ascii="Arial" w:eastAsia="Calibri" w:hAnsi="Arial" w:cs="Arial"/>
          <w:lang w:eastAsia="en-US"/>
        </w:rPr>
        <w:t>mediów społecznościowych</w:t>
      </w:r>
      <w:bookmarkEnd w:id="0"/>
      <w:r w:rsidRPr="00AE708A">
        <w:rPr>
          <w:rFonts w:ascii="Arial" w:eastAsia="Calibri" w:hAnsi="Arial" w:cs="Arial"/>
          <w:lang w:eastAsia="en-US"/>
        </w:rPr>
        <w:t xml:space="preserve">. Opis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 xml:space="preserve">rojektu musi zawierać: 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tytuł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lub jego skróconą nazwę,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 podkreślenie faktu otrzymania wsparcia finansowego z Unii Europejskiej przez zamieszczenie znaku Funduszy Europejskich, znaku barw Rzeczypospolitej Polskiej i znaku Unii Europejskiej,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zadania, działania, które będą realizowane w ramach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(opis, co zostanie zrobione, zakupione etc.),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grupy docelowe (do kogo skierowany jest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rojekt, kto z niego skorzysta),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cel lub cele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efekty, rezultaty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>rojektu (jeśli opis zadań, działań nie zawiera opisu efektów, rezultatów),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wartość </w:t>
      </w:r>
      <w:r>
        <w:rPr>
          <w:rFonts w:ascii="Arial" w:eastAsia="Calibri" w:hAnsi="Arial" w:cs="Arial"/>
        </w:rPr>
        <w:t>P</w:t>
      </w:r>
      <w:r w:rsidRPr="00AE708A">
        <w:rPr>
          <w:rFonts w:ascii="Arial" w:eastAsia="Calibri" w:hAnsi="Arial" w:cs="Arial"/>
        </w:rPr>
        <w:t>rojektu (całkowity koszt projektu),</w:t>
      </w:r>
    </w:p>
    <w:p w:rsidR="00EE154E" w:rsidRPr="00AE708A" w:rsidRDefault="00EE154E" w:rsidP="00EE154E">
      <w:pPr>
        <w:pStyle w:val="Akapitzlist"/>
        <w:numPr>
          <w:ilvl w:val="1"/>
          <w:numId w:val="11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wysokość wkładu Funduszy Europejskich.</w:t>
      </w:r>
      <w:r w:rsidRPr="00AE708A">
        <w:rPr>
          <w:rFonts w:ascii="Arial" w:eastAsia="Calibri" w:hAnsi="Arial" w:cs="Arial"/>
          <w:lang w:eastAsia="en-US"/>
        </w:rPr>
        <w:t xml:space="preserve"> </w:t>
      </w:r>
    </w:p>
    <w:p w:rsidR="00EE154E" w:rsidRPr="00AE708A" w:rsidRDefault="00EE154E" w:rsidP="00EE154E">
      <w:pPr>
        <w:numPr>
          <w:ilvl w:val="0"/>
          <w:numId w:val="11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Jeżeli </w:t>
      </w:r>
      <w:r>
        <w:rPr>
          <w:rFonts w:ascii="Arial" w:hAnsi="Arial" w:cs="Arial"/>
        </w:rPr>
        <w:t>Projekt ma znaczenie strategiczne</w:t>
      </w:r>
      <w:r>
        <w:rPr>
          <w:rStyle w:val="Odwoanieprzypisudolnego"/>
        </w:rPr>
        <w:footnoteReference w:id="6"/>
      </w:r>
      <w:r w:rsidRPr="00AE708A">
        <w:rPr>
          <w:rFonts w:ascii="Arial" w:hAnsi="Arial" w:cs="Arial"/>
        </w:rPr>
        <w:t xml:space="preserve"> lub jego ca</w:t>
      </w:r>
      <w:r>
        <w:rPr>
          <w:rFonts w:ascii="Arial" w:hAnsi="Arial" w:cs="Arial"/>
        </w:rPr>
        <w:t xml:space="preserve">łkowity koszt przekracza 10 000 000,00 </w:t>
      </w:r>
      <w:r w:rsidRPr="00AE708A">
        <w:rPr>
          <w:rFonts w:ascii="Arial" w:hAnsi="Arial" w:cs="Arial"/>
        </w:rPr>
        <w:t>euro</w:t>
      </w:r>
      <w:r>
        <w:rPr>
          <w:rStyle w:val="Odwoanieprzypisudolnego"/>
        </w:rPr>
        <w:footnoteReference w:id="7"/>
      </w:r>
      <w:r w:rsidRPr="00AE708A">
        <w:rPr>
          <w:rFonts w:ascii="Arial" w:hAnsi="Arial" w:cs="Arial"/>
        </w:rPr>
        <w:t xml:space="preserve">, zorganizowania wydarzenia lub działania informacyjno-promocyjnego (np. konferencję prasową, wydarzenie promujące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rojekt, prezentację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 na targach branżowych) w ważnym momencie realizacji </w:t>
      </w:r>
      <w:r>
        <w:rPr>
          <w:rFonts w:ascii="Arial" w:hAnsi="Arial" w:cs="Arial"/>
        </w:rPr>
        <w:t>P</w:t>
      </w:r>
      <w:r w:rsidRPr="00AE708A">
        <w:rPr>
          <w:rFonts w:ascii="Arial" w:hAnsi="Arial" w:cs="Arial"/>
        </w:rPr>
        <w:t xml:space="preserve">rojektu, np. na otwarcie projektu, zakończenie projektu lub jego ważnego etapu np. rozpoczęcie inwestycji, oddanie inwestycji do użytkowania itp. </w:t>
      </w:r>
    </w:p>
    <w:p w:rsidR="00EE154E" w:rsidRDefault="00EE154E" w:rsidP="00EE154E">
      <w:pPr>
        <w:ind w:left="643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Do udziału w wydarzeniu informacyjno-promocyjnym należy zaprosić z co najmniej 4-tygodniowym wyprzedzeniem przedstawicieli KE i </w:t>
      </w:r>
      <w:r>
        <w:rPr>
          <w:rFonts w:ascii="Arial" w:hAnsi="Arial" w:cs="Arial"/>
        </w:rPr>
        <w:t>IZ FEM</w:t>
      </w:r>
      <w:r w:rsidRPr="00AE708A">
        <w:rPr>
          <w:rFonts w:ascii="Arial" w:hAnsi="Arial" w:cs="Arial"/>
        </w:rPr>
        <w:t xml:space="preserve"> za pośrednictwem poczty elektronicznej </w:t>
      </w:r>
      <w:r w:rsidRPr="00AC023D">
        <w:rPr>
          <w:rFonts w:ascii="Arial" w:hAnsi="Arial" w:cs="Arial"/>
        </w:rPr>
        <w:t>promocjaFE@umwm.malopolska.pl oraz  regio-poland@ec.europa.eu</w:t>
      </w:r>
      <w:r>
        <w:rPr>
          <w:rFonts w:ascii="Arial" w:hAnsi="Arial" w:cs="Arial"/>
        </w:rPr>
        <w:t>;</w:t>
      </w:r>
    </w:p>
    <w:p w:rsidR="00EE154E" w:rsidRPr="00AE708A" w:rsidRDefault="00EE154E" w:rsidP="00EE154E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dokumentowania działań informacyjnych i promocyjnych prowadzonych w ramach Projektu.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który realizuje Projekt o całkowitym k</w:t>
      </w:r>
      <w:r>
        <w:rPr>
          <w:rFonts w:ascii="Arial" w:eastAsia="Calibri" w:hAnsi="Arial" w:cs="Arial"/>
          <w:lang w:eastAsia="en-US"/>
        </w:rPr>
        <w:t>oszcie przekraczającym 5 000 000,00 euro</w:t>
      </w:r>
      <w:r>
        <w:rPr>
          <w:rStyle w:val="Odwoanieprzypisudolnego"/>
          <w:rFonts w:eastAsia="Calibri"/>
          <w:lang w:eastAsia="en-US"/>
        </w:rPr>
        <w:footnoteReference w:id="8"/>
      </w:r>
      <w:r w:rsidRPr="00AE708A">
        <w:rPr>
          <w:rFonts w:ascii="Arial" w:eastAsia="Calibri" w:hAnsi="Arial" w:cs="Arial"/>
          <w:lang w:eastAsia="en-US"/>
        </w:rPr>
        <w:t xml:space="preserve"> (z wyłączeniem beneficjentów, którzy realizują wyłącznie projekty pomocy technicznej), informuje IZ </w:t>
      </w:r>
      <w:r>
        <w:rPr>
          <w:rFonts w:ascii="Arial" w:eastAsia="Calibri" w:hAnsi="Arial" w:cs="Arial"/>
          <w:lang w:eastAsia="en-US"/>
        </w:rPr>
        <w:t>FEM</w:t>
      </w:r>
      <w:r w:rsidRPr="00AE708A">
        <w:rPr>
          <w:rFonts w:ascii="Arial" w:eastAsia="Calibri" w:hAnsi="Arial" w:cs="Arial"/>
          <w:lang w:eastAsia="en-US"/>
        </w:rPr>
        <w:t xml:space="preserve"> o:</w:t>
      </w:r>
    </w:p>
    <w:p w:rsidR="00EE154E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planowanych wydarzeniach informacyjno-promocyjnych związanych z Projektem, </w:t>
      </w:r>
    </w:p>
    <w:p w:rsidR="00EE154E" w:rsidRPr="00AE708A" w:rsidRDefault="00EE154E" w:rsidP="00EE154E">
      <w:pPr>
        <w:pStyle w:val="Akapitzlist"/>
        <w:numPr>
          <w:ilvl w:val="0"/>
          <w:numId w:val="10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innych planowanych wydarzeniach i istotnych okolicznościach związanych z realizacją Projektu, które mogą mieć znaczenie dla opinii publicznej i mogą służyć budowaniu marki Funduszy Europejskich</w:t>
      </w:r>
      <w:r>
        <w:rPr>
          <w:rStyle w:val="Odwoanieprzypisudolnego"/>
          <w:rFonts w:eastAsia="Calibri"/>
          <w:lang w:eastAsia="en-US"/>
        </w:rPr>
        <w:footnoteReference w:id="9"/>
      </w:r>
      <w:r w:rsidRPr="00AE708A">
        <w:rPr>
          <w:rFonts w:ascii="Arial" w:eastAsia="Calibri" w:hAnsi="Arial" w:cs="Arial"/>
          <w:lang w:eastAsia="en-US"/>
        </w:rPr>
        <w:t>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Beneficjent przekazuje informacje o planowanych wydarzeniach, o których mowa w ust. 3, na co najmniej 14 dni przed wydarzeniem za pośrednictwem poczty elektronicznej na adres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</w:t>
      </w:r>
      <w:hyperlink r:id="rId8" w:history="1">
        <w:r w:rsidRPr="00AE708A">
          <w:rPr>
            <w:rStyle w:val="Hipercze"/>
            <w:rFonts w:ascii="Arial" w:eastAsia="Calibri" w:hAnsi="Arial" w:cs="Arial"/>
            <w:lang w:eastAsia="en-US"/>
          </w:rPr>
          <w:t>promocjaFE@</w:t>
        </w:r>
        <w:r w:rsidRPr="00276BDB">
          <w:rPr>
            <w:rStyle w:val="Hipercze"/>
            <w:rFonts w:ascii="Arial" w:eastAsia="Calibri" w:hAnsi="Arial" w:cs="Arial"/>
            <w:lang w:eastAsia="en-US"/>
          </w:rPr>
          <w:t>umwm.malopolska.pl</w:t>
        </w:r>
      </w:hyperlink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Informacja powinna wskazywać dane kontaktowe osób ze strony Beneficjenta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zaangażowanych w wydarzenie.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 na prośbę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, Beneficjent jest zobowiązany do zorganizowania wspólnego wydarzenia informacyjno-promocyjnego dla mediów (np. briefingu prasowego, konferencji prasowej) z przedstawicielami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Jeśli Beneficjent realizuje projekty, w których przewidziany </w:t>
      </w:r>
      <w:r>
        <w:rPr>
          <w:rFonts w:ascii="Arial" w:eastAsia="Calibri" w:hAnsi="Arial" w:cs="Arial"/>
          <w:lang w:eastAsia="en-US"/>
        </w:rPr>
        <w:t>jest udział uczestników Projektu</w:t>
      </w:r>
      <w:r>
        <w:rPr>
          <w:rStyle w:val="Odwoanieprzypisudolnego"/>
          <w:rFonts w:eastAsia="Calibri"/>
          <w:lang w:eastAsia="en-US"/>
        </w:rPr>
        <w:footnoteReference w:id="10"/>
      </w:r>
      <w:r w:rsidRPr="00AE708A">
        <w:rPr>
          <w:rFonts w:ascii="Arial" w:eastAsia="Calibri" w:hAnsi="Arial" w:cs="Arial"/>
          <w:lang w:eastAsia="en-US"/>
        </w:rPr>
        <w:t>, Beneficjent zobowiązany jest do rzetelnego i regularnego wprowadzania aktualnych danych do wyszukiwarki wsparcia dla potencjalnych beneficjentów i uczestników projektów, dostępnej na Portalu Funduszy Europejskich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przypadku niewywiązania się Beneficjenta z obowiązków określonych w ust. 2 pkt 1 lit. a) - c) oraz pkt 2-5</w:t>
      </w:r>
      <w:r>
        <w:rPr>
          <w:rFonts w:ascii="Arial" w:eastAsia="Calibri" w:hAnsi="Arial" w:cs="Arial"/>
          <w:lang w:eastAsia="en-US"/>
        </w:rPr>
        <w:t>, IZ FEM</w:t>
      </w:r>
      <w:r w:rsidRPr="00AE708A">
        <w:rPr>
          <w:rFonts w:ascii="Arial" w:eastAsia="Calibri" w:hAnsi="Arial" w:cs="Arial"/>
          <w:lang w:eastAsia="en-US"/>
        </w:rPr>
        <w:t xml:space="preserve"> wzywa Beneficjenta do podjęcia działań zaradczych w terminie i na warunkach określonych w wezwaniu. W przypadku braku wykonania przez Beneficjenta działań zaradczych, o których mowa w wezwaniu,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pomniejsza maksymalną kwotę dofinansowania, o której mowa w § </w:t>
      </w:r>
      <w:r>
        <w:rPr>
          <w:rFonts w:ascii="Arial" w:eastAsia="Calibri" w:hAnsi="Arial" w:cs="Arial"/>
          <w:lang w:eastAsia="en-US"/>
        </w:rPr>
        <w:t>2 ust. 9,</w:t>
      </w:r>
      <w:r w:rsidRPr="00AE708A">
        <w:rPr>
          <w:rFonts w:ascii="Arial" w:eastAsia="Calibri" w:hAnsi="Arial" w:cs="Arial"/>
          <w:lang w:eastAsia="en-US"/>
        </w:rPr>
        <w:t xml:space="preserve"> o wartość nie większą niż 3% tego dofinansowania, zgodnie z wykazem pomniejszenia wartości dofinansowania </w:t>
      </w:r>
      <w:r>
        <w:rPr>
          <w:rFonts w:ascii="Arial" w:eastAsia="Calibri" w:hAnsi="Arial" w:cs="Arial"/>
          <w:lang w:eastAsia="en-US"/>
        </w:rPr>
        <w:t>P</w:t>
      </w:r>
      <w:r w:rsidRPr="00AE708A">
        <w:rPr>
          <w:rFonts w:ascii="Arial" w:eastAsia="Calibri" w:hAnsi="Arial" w:cs="Arial"/>
          <w:lang w:eastAsia="en-US"/>
        </w:rPr>
        <w:t>rojektu w zakresie obowiązków komunikacyjn</w:t>
      </w:r>
      <w:r>
        <w:rPr>
          <w:rFonts w:ascii="Arial" w:eastAsia="Calibri" w:hAnsi="Arial" w:cs="Arial"/>
          <w:lang w:eastAsia="en-US"/>
        </w:rPr>
        <w:t>ych, który stanowi załącznik nr 12</w:t>
      </w:r>
      <w:r w:rsidRPr="00AE708A">
        <w:rPr>
          <w:rFonts w:ascii="Arial" w:eastAsia="Calibri" w:hAnsi="Arial" w:cs="Arial"/>
          <w:lang w:eastAsia="en-US"/>
        </w:rPr>
        <w:t xml:space="preserve"> do Umowy. W takim przypadku </w:t>
      </w:r>
      <w:bookmarkStart w:id="1" w:name="_Hlk126606494"/>
      <w:r>
        <w:rPr>
          <w:rFonts w:ascii="Arial" w:eastAsia="Calibri" w:hAnsi="Arial" w:cs="Arial"/>
          <w:lang w:eastAsia="en-US"/>
        </w:rPr>
        <w:t xml:space="preserve">IZ FEM </w:t>
      </w:r>
      <w:bookmarkEnd w:id="1"/>
      <w:r w:rsidRPr="00AE708A">
        <w:rPr>
          <w:rFonts w:ascii="Arial" w:eastAsia="Calibri" w:hAnsi="Arial" w:cs="Arial"/>
          <w:lang w:eastAsia="en-US"/>
        </w:rPr>
        <w:t xml:space="preserve">w drodze jednostronnego oświadczenia woli, które jest wiążące dla Beneficjenta, dokona zmiany maksymalnej kwoty dofinansowania, o której mowa w § </w:t>
      </w:r>
      <w:r>
        <w:rPr>
          <w:rFonts w:ascii="Arial" w:eastAsia="Calibri" w:hAnsi="Arial" w:cs="Arial"/>
          <w:lang w:eastAsia="en-US"/>
        </w:rPr>
        <w:t>2 ust. 9</w:t>
      </w:r>
      <w:r w:rsidRPr="00AE708A">
        <w:rPr>
          <w:rFonts w:ascii="Arial" w:eastAsia="Calibri" w:hAnsi="Arial" w:cs="Arial"/>
          <w:lang w:eastAsia="en-US"/>
        </w:rPr>
        <w:t>, o czym poinformuje Beneficjenta w formie pisemnej lub elektronicznej</w:t>
      </w:r>
      <w:r>
        <w:rPr>
          <w:rFonts w:ascii="Arial" w:eastAsia="Calibri" w:hAnsi="Arial" w:cs="Arial"/>
          <w:lang w:eastAsia="en-US"/>
        </w:rPr>
        <w:t xml:space="preserve">. </w:t>
      </w:r>
      <w:r w:rsidRPr="00AE708A">
        <w:rPr>
          <w:rFonts w:ascii="Arial" w:eastAsia="Calibri" w:hAnsi="Arial" w:cs="Arial"/>
          <w:lang w:eastAsia="en-US"/>
        </w:rPr>
        <w:t>Jeżeli w wyniku pomniejszenia dofinansowania okaże się, że Beneficjent otrzymał środki w kwocie wyższej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niż maksymalna wysokość dofinansowania, o której mowa w zdaniu poprzednim, różnica podlega zwrotowi bez odsetek w terminie i na </w:t>
      </w:r>
      <w:r>
        <w:rPr>
          <w:rFonts w:ascii="Arial" w:eastAsia="Calibri" w:hAnsi="Arial" w:cs="Arial"/>
          <w:lang w:eastAsia="en-US"/>
        </w:rPr>
        <w:t>zasadach określonych przez IZ FEM</w:t>
      </w:r>
      <w:r w:rsidRPr="00AE708A">
        <w:rPr>
          <w:rFonts w:ascii="Arial" w:eastAsia="Calibri" w:hAnsi="Arial" w:cs="Arial"/>
          <w:lang w:eastAsia="en-US"/>
        </w:rPr>
        <w:t xml:space="preserve">. Po bezskutecznym upływie terminu do zwrotu, następuje on w trybie i na zasadach określonych w art. 207 </w:t>
      </w:r>
      <w:r>
        <w:rPr>
          <w:rFonts w:ascii="Arial" w:eastAsia="Calibri" w:hAnsi="Arial" w:cs="Arial"/>
          <w:lang w:eastAsia="en-US"/>
        </w:rPr>
        <w:t>ustawy o finansach publicznych.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W przypadku stworzenia przez osobę trzecią utworów, w rozumieniu art.1 ustawy z dnia 4 lutego 1994 r. o Praw</w:t>
      </w:r>
      <w:r>
        <w:rPr>
          <w:rFonts w:ascii="Arial" w:eastAsia="Calibri" w:hAnsi="Arial" w:cs="Arial"/>
          <w:lang w:eastAsia="en-US"/>
        </w:rPr>
        <w:t>ie</w:t>
      </w:r>
      <w:r w:rsidRPr="00AE708A">
        <w:rPr>
          <w:rFonts w:ascii="Arial" w:eastAsia="Calibri" w:hAnsi="Arial" w:cs="Arial"/>
          <w:lang w:eastAsia="en-US"/>
        </w:rPr>
        <w:t xml:space="preserve"> autorski</w:t>
      </w:r>
      <w:r>
        <w:rPr>
          <w:rFonts w:ascii="Arial" w:eastAsia="Calibri" w:hAnsi="Arial" w:cs="Arial"/>
          <w:lang w:eastAsia="en-US"/>
        </w:rPr>
        <w:t>m</w:t>
      </w:r>
      <w:r w:rsidRPr="00AE708A">
        <w:rPr>
          <w:rFonts w:ascii="Arial" w:eastAsia="Calibri" w:hAnsi="Arial" w:cs="Arial"/>
          <w:lang w:eastAsia="en-US"/>
        </w:rPr>
        <w:t xml:space="preserve"> i prawach pokrewnych związanych z komunikacją i widocznością (np. zdjęcia, filmy, broszury, ulotki, prezentacje multimedialne nt. Projektu), powstałych w ramach Projektu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Beneficjent zobowiązuje się do uzyskania od tej osoby majątkowych praw autorskich do tych utworów.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Każdorazowo, 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 lub organów i jednostek organizacyjnych, Beneficjent zobowiązuje się do udostępnienia tym podmiotom utworów związanych komunikacją 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 xml:space="preserve">Na wniosek </w:t>
      </w:r>
      <w:r>
        <w:rPr>
          <w:rFonts w:ascii="Arial" w:eastAsia="Calibri" w:hAnsi="Arial" w:cs="Arial"/>
          <w:lang w:eastAsia="en-US"/>
        </w:rPr>
        <w:t>IZ FEM</w:t>
      </w:r>
      <w:r w:rsidRPr="00AE708A">
        <w:rPr>
          <w:rFonts w:ascii="Arial" w:eastAsia="Calibri" w:hAnsi="Arial" w:cs="Arial"/>
          <w:lang w:eastAsia="en-US"/>
        </w:rPr>
        <w:t xml:space="preserve"> i unijnych instytucji, organów lub jednostek organizacyjnych Beneficjent zobowiązuje się do udzielenia tym podmiotom nieodpłatnej i niewyłącznej licencji do korzystania z utworów związanych z komunikacją i widocznością (np. zdjęcia, filmy, broszury, ulotki, prezentacje multimedialne nt. Projektu)</w:t>
      </w:r>
      <w:r>
        <w:rPr>
          <w:rFonts w:ascii="Arial" w:eastAsia="Calibri" w:hAnsi="Arial" w:cs="Arial"/>
          <w:lang w:eastAsia="en-US"/>
        </w:rPr>
        <w:t>,</w:t>
      </w:r>
      <w:r w:rsidRPr="00AE708A">
        <w:rPr>
          <w:rFonts w:ascii="Arial" w:eastAsia="Calibri" w:hAnsi="Arial" w:cs="Arial"/>
          <w:lang w:eastAsia="en-US"/>
        </w:rPr>
        <w:t xml:space="preserve"> powstałych w ramach Projektu w następujący sposób:</w:t>
      </w:r>
    </w:p>
    <w:p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na terytorium Rzeczypospolitej Polskiej oraz na terytorium innych państw członkowskich UE,</w:t>
      </w:r>
    </w:p>
    <w:p w:rsidR="00EE154E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na czas nieoznaczony bez możliwości wypowiedzenia,</w:t>
      </w:r>
    </w:p>
    <w:p w:rsidR="00EE154E" w:rsidRPr="00AE708A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  <w:lang w:eastAsia="en-US"/>
        </w:rPr>
        <w:t>bez ograniczeń co do liczby egzemplarzy i nośników, w zakresie następujących pól eksploatacji: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utrwalanie – w szczególności drukiem, zapisem w pamięci komputera i na nośnikach elektronicznych oraz zwielokrotnianie, powielanie i kopiowanie tak powstałych egzemplarzy dowolną techniką,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rozpowszechnianie oraz publikowanie w dowolny sposób (w tym poprzez: wyświetlanie lub publiczne odtwarzanie lub wprowadzanie do pamięci komputera i sieci multimedialnych, w tym Internetu) – w całości lub w części, jak również w połączeniu z innymi utworami,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publiczna dystrybucja utworów lub ich kopii we wszelkich formach (np. książka, broszura, CD, Internet),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 xml:space="preserve">udostępnianie, w tym unijnym instytucjom, organom lub jednostkom organizacyjnym Unii, </w:t>
      </w:r>
      <w:r>
        <w:rPr>
          <w:rFonts w:ascii="Arial" w:hAnsi="Arial" w:cs="Arial"/>
        </w:rPr>
        <w:t>Instytucji ds. koordynacji wdrożeniowej umowy partnerstwa, Instytucji Zarządzającej FEM</w:t>
      </w:r>
      <w:r w:rsidRPr="00AE708A">
        <w:rPr>
          <w:rFonts w:ascii="Arial" w:hAnsi="Arial" w:cs="Arial"/>
        </w:rPr>
        <w:t xml:space="preserve"> oraz ich pracownikom oraz publiczne udostępnianie przy wykorzystaniu wszelkich środków komunikacji (np. Internet),</w:t>
      </w:r>
    </w:p>
    <w:p w:rsidR="00EE154E" w:rsidRPr="00AE708A" w:rsidRDefault="00EE154E" w:rsidP="00EE154E">
      <w:pPr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AE708A">
        <w:rPr>
          <w:rFonts w:ascii="Arial" w:hAnsi="Arial" w:cs="Arial"/>
        </w:rPr>
        <w:t>przechowywanie i archiwizowanie w postaci papierowej albo elektronicznej,</w:t>
      </w:r>
    </w:p>
    <w:p w:rsidR="00EE154E" w:rsidRPr="00AE708A" w:rsidRDefault="00EE154E" w:rsidP="00EE154E">
      <w:pPr>
        <w:pStyle w:val="Akapitzlist"/>
        <w:numPr>
          <w:ilvl w:val="0"/>
          <w:numId w:val="12"/>
        </w:numPr>
        <w:spacing w:line="276" w:lineRule="auto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z prawem do udzielania osobom trzecim sublicencji na warunkach i polach eksploatacji, o których mowa w ust. 10.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Znaki graficzne oraz obowiązkowe wzory tablic, plakatów i naklejek są określone w „Księdze Tożsamości Wizualnej marki Fundusze Europejskie 2021-2027” oraz w „Podręczniku wnioskodawcy i beneficjenta Funduszy Europejskich na lata 2021-2027</w:t>
      </w:r>
      <w:r>
        <w:rPr>
          <w:rFonts w:ascii="Arial" w:eastAsia="Calibri" w:hAnsi="Arial" w:cs="Arial"/>
          <w:lang w:eastAsia="en-US"/>
        </w:rPr>
        <w:t xml:space="preserve"> w zakresie informacji i promocji</w:t>
      </w:r>
      <w:r w:rsidRPr="00AE708A">
        <w:rPr>
          <w:rFonts w:ascii="Arial" w:eastAsia="Calibri" w:hAnsi="Arial" w:cs="Arial"/>
          <w:lang w:eastAsia="en-US"/>
        </w:rPr>
        <w:t xml:space="preserve">” i </w:t>
      </w:r>
      <w:r w:rsidRPr="00AC023D">
        <w:rPr>
          <w:rFonts w:ascii="Arial" w:eastAsia="Calibri" w:hAnsi="Arial" w:cs="Arial"/>
          <w:lang w:eastAsia="en-US"/>
        </w:rPr>
        <w:t>dostępne na stronie</w:t>
      </w:r>
      <w:r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</w:t>
        </w:r>
      </w:hyperlink>
      <w:r>
        <w:rPr>
          <w:rFonts w:ascii="Arial" w:eastAsia="Calibri" w:hAnsi="Arial" w:cs="Arial"/>
          <w:lang w:eastAsia="en-US"/>
        </w:rPr>
        <w:t xml:space="preserve"> pod adresem </w:t>
      </w:r>
      <w:hyperlink r:id="rId10" w:history="1">
        <w:r w:rsidRPr="00AA0A37">
          <w:rPr>
            <w:rStyle w:val="Hipercze"/>
            <w:rFonts w:ascii="Arial" w:eastAsia="Calibri" w:hAnsi="Arial" w:cs="Arial"/>
            <w:lang w:eastAsia="en-US"/>
          </w:rPr>
          <w:t>www.fundusze.malopolska.pl/promocja</w:t>
        </w:r>
      </w:hyperlink>
      <w:r>
        <w:rPr>
          <w:rFonts w:ascii="Arial" w:eastAsia="Calibri" w:hAnsi="Arial" w:cs="Arial"/>
          <w:lang w:eastAsia="en-US"/>
        </w:rPr>
        <w:t xml:space="preserve">. 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>Zmiana adresów poczty elektronicznej, wskazanych w ust. 2 pkt 5) i ust. 4 i strony internetowej wskazanej w ust. 11 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contextualSpacing w:val="0"/>
        <w:rPr>
          <w:rFonts w:ascii="Arial" w:eastAsia="Calibri" w:hAnsi="Arial" w:cs="Arial"/>
        </w:rPr>
      </w:pPr>
      <w:r w:rsidRPr="00AE708A">
        <w:rPr>
          <w:rFonts w:ascii="Arial" w:eastAsia="Calibri" w:hAnsi="Arial" w:cs="Arial"/>
        </w:rPr>
        <w:t xml:space="preserve">Beneficjent przyjmuje do wiadomości, że objęcie dofinansowaniem oznacza umieszczenie danych beneficjenta w publikowanym przez IZ </w:t>
      </w:r>
      <w:r>
        <w:rPr>
          <w:rFonts w:ascii="Arial" w:eastAsia="Calibri" w:hAnsi="Arial" w:cs="Arial"/>
        </w:rPr>
        <w:t xml:space="preserve">FEM </w:t>
      </w:r>
      <w:r w:rsidRPr="00AE708A">
        <w:rPr>
          <w:rFonts w:ascii="Arial" w:eastAsia="Calibri" w:hAnsi="Arial" w:cs="Arial"/>
        </w:rPr>
        <w:t>wykazie projektów.</w:t>
      </w:r>
      <w:r>
        <w:rPr>
          <w:rStyle w:val="Odwoanieprzypisudolnego"/>
          <w:rFonts w:eastAsia="Calibri"/>
          <w:lang w:eastAsia="en-US"/>
        </w:rPr>
        <w:footnoteReference w:id="11"/>
      </w:r>
    </w:p>
    <w:p w:rsidR="00EE154E" w:rsidRPr="00AE708A" w:rsidRDefault="00EE154E" w:rsidP="00EE154E">
      <w:pPr>
        <w:pStyle w:val="Akapitzlist"/>
        <w:numPr>
          <w:ilvl w:val="0"/>
          <w:numId w:val="9"/>
        </w:numPr>
        <w:spacing w:line="276" w:lineRule="auto"/>
        <w:rPr>
          <w:rFonts w:ascii="Arial" w:eastAsia="Calibri" w:hAnsi="Arial" w:cs="Arial"/>
          <w:lang w:eastAsia="en-US"/>
        </w:rPr>
      </w:pPr>
      <w:r w:rsidRPr="00AE708A">
        <w:rPr>
          <w:rFonts w:ascii="Arial" w:eastAsia="Calibri" w:hAnsi="Arial" w:cs="Arial"/>
          <w:lang w:eastAsia="en-US"/>
        </w:rPr>
        <w:t>Beneficjent, jeśli korzysta ze środków z budżetu państwa lub z państwowych funduszy celowych, stosuje przepisy Rozporządzenia Rady Ministrów z dnia 7 maja 2021 r. w sprawie określenia działań informacyjnych podejmowanych przez podmioty realizujące zadania finansowane lub dofinansowane z budżetu państwa lub z państwowych funduszy celowych (Dz. U. 2021 poz. 953).</w:t>
      </w:r>
    </w:p>
    <w:p w:rsidR="00EE154E" w:rsidRDefault="00EE154E" w:rsidP="00EE154E">
      <w:pPr>
        <w:rPr>
          <w:rFonts w:ascii="Arial" w:hAnsi="Arial" w:cs="Arial"/>
          <w:bCs/>
        </w:rPr>
      </w:pPr>
    </w:p>
    <w:p w:rsidR="00EE154E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§ 5</w:t>
      </w:r>
    </w:p>
    <w:p w:rsidR="00EE154E" w:rsidRPr="00751E57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</w:p>
    <w:p w:rsidR="00EE154E" w:rsidRPr="00751E57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/>
          <w:bCs/>
          <w:color w:val="000000"/>
        </w:rPr>
      </w:pPr>
      <w:r w:rsidRPr="00751E57">
        <w:rPr>
          <w:rFonts w:ascii="Arial" w:hAnsi="Arial" w:cs="Arial"/>
          <w:b/>
          <w:bCs/>
          <w:color w:val="000000"/>
        </w:rPr>
        <w:t>Terminy</w:t>
      </w:r>
    </w:p>
    <w:p w:rsidR="00EE154E" w:rsidRPr="00765010" w:rsidRDefault="00EE154E" w:rsidP="00EE154E">
      <w:pPr>
        <w:tabs>
          <w:tab w:val="left" w:pos="0"/>
        </w:tabs>
        <w:spacing w:line="276" w:lineRule="auto"/>
        <w:rPr>
          <w:rFonts w:ascii="Arial" w:hAnsi="Arial" w:cs="Arial"/>
          <w:bCs/>
          <w:color w:val="000000"/>
        </w:rPr>
      </w:pPr>
    </w:p>
    <w:p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>jeżeli początkiem terminu określonego w dniach jest pewne zdarzenie, przy obliczaniu tego terminu nie uwzględnia się dnia, w którym zdarzenie nastąpiło; upływ ostatniego z wyznaczonej liczby dni uważa się za koniec terminu;</w:t>
      </w:r>
    </w:p>
    <w:p w:rsidR="00EE154E" w:rsidRPr="00765010" w:rsidRDefault="00EE154E" w:rsidP="00EE154E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765010">
        <w:rPr>
          <w:rFonts w:ascii="Arial" w:hAnsi="Arial" w:cs="Arial"/>
        </w:rPr>
        <w:t xml:space="preserve">jeżeli koniec terminu przypada na dzień ustawowo wolny od pracy, za ostatni dzień terminu uważa się najbliższy kolejny dzień powszedni. </w:t>
      </w:r>
    </w:p>
    <w:p w:rsidR="00EE154E" w:rsidRPr="00765010" w:rsidRDefault="00EE154E" w:rsidP="00EE154E">
      <w:pPr>
        <w:tabs>
          <w:tab w:val="left" w:pos="270"/>
        </w:tabs>
        <w:spacing w:line="276" w:lineRule="auto"/>
        <w:ind w:left="450" w:hanging="270"/>
        <w:rPr>
          <w:rFonts w:ascii="Arial" w:hAnsi="Arial" w:cs="Arial"/>
          <w:color w:val="000000"/>
        </w:rPr>
      </w:pPr>
    </w:p>
    <w:p w:rsidR="00F3066A" w:rsidRPr="00F3066A" w:rsidRDefault="00F3066A" w:rsidP="00F3066A">
      <w:pPr>
        <w:spacing w:line="276" w:lineRule="auto"/>
        <w:rPr>
          <w:rFonts w:ascii="Arial" w:hAnsi="Arial" w:cs="Arial"/>
        </w:rPr>
      </w:pPr>
      <w:r w:rsidRPr="00F3066A">
        <w:rPr>
          <w:rFonts w:ascii="Arial" w:hAnsi="Arial" w:cs="Arial"/>
        </w:rPr>
        <w:t>§ 6</w:t>
      </w:r>
    </w:p>
    <w:p w:rsidR="00EE154E" w:rsidRPr="00765010" w:rsidRDefault="00EE154E" w:rsidP="00F3066A">
      <w:pPr>
        <w:spacing w:line="276" w:lineRule="auto"/>
        <w:ind w:left="502"/>
        <w:rPr>
          <w:rFonts w:ascii="Arial" w:hAnsi="Arial" w:cs="Arial"/>
        </w:rPr>
      </w:pPr>
    </w:p>
    <w:p w:rsidR="00F3066A" w:rsidRPr="00F3066A" w:rsidRDefault="00F3066A" w:rsidP="00F3066A">
      <w:pPr>
        <w:spacing w:line="276" w:lineRule="auto"/>
        <w:rPr>
          <w:rFonts w:ascii="Arial" w:hAnsi="Arial" w:cs="Arial"/>
        </w:rPr>
      </w:pPr>
      <w:r w:rsidRPr="00EC2DD4">
        <w:rPr>
          <w:rFonts w:ascii="Arial" w:hAnsi="Arial" w:cs="Arial"/>
        </w:rPr>
        <w:t>IZ zas</w:t>
      </w:r>
      <w:r>
        <w:rPr>
          <w:rFonts w:ascii="Arial" w:hAnsi="Arial" w:cs="Arial"/>
        </w:rPr>
        <w:t>trzega możliwość zmiany Uchwały, wynikającej</w:t>
      </w:r>
      <w:r w:rsidRPr="00EC2DD4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 </w:t>
      </w:r>
      <w:r w:rsidRPr="00EC2DD4">
        <w:rPr>
          <w:rFonts w:ascii="Arial" w:hAnsi="Arial" w:cs="Arial"/>
        </w:rPr>
        <w:t xml:space="preserve">dostosowania do zmieniających się aktów prawnych, stanowisk IZ FEM </w:t>
      </w:r>
      <w:r>
        <w:rPr>
          <w:rFonts w:ascii="Arial" w:hAnsi="Arial" w:cs="Arial"/>
        </w:rPr>
        <w:t xml:space="preserve">2021-2027 </w:t>
      </w:r>
      <w:r w:rsidRPr="00EC2DD4">
        <w:rPr>
          <w:rFonts w:ascii="Arial" w:hAnsi="Arial" w:cs="Arial"/>
        </w:rPr>
        <w:t>lub wytycznych</w:t>
      </w:r>
      <w:r>
        <w:rPr>
          <w:rFonts w:ascii="Arial" w:hAnsi="Arial" w:cs="Arial"/>
        </w:rPr>
        <w:t>. Zmiana wymaga sporządzenia Uchwały zmieniającej.</w:t>
      </w:r>
    </w:p>
    <w:p w:rsidR="00EE154E" w:rsidRPr="00765010" w:rsidRDefault="00EE154E" w:rsidP="00EE154E">
      <w:pPr>
        <w:tabs>
          <w:tab w:val="left" w:pos="0"/>
        </w:tabs>
        <w:spacing w:after="120" w:line="276" w:lineRule="auto"/>
        <w:rPr>
          <w:rFonts w:ascii="Arial" w:hAnsi="Arial" w:cs="Arial"/>
        </w:rPr>
      </w:pPr>
    </w:p>
    <w:p w:rsidR="0075385B" w:rsidRDefault="0075385B"/>
    <w:sectPr w:rsidR="0075385B" w:rsidSect="00A21A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54E" w:rsidRDefault="00EE154E" w:rsidP="00EE154E">
      <w:r>
        <w:separator/>
      </w:r>
    </w:p>
  </w:endnote>
  <w:endnote w:type="continuationSeparator" w:id="0">
    <w:p w:rsidR="00EE154E" w:rsidRDefault="00EE154E" w:rsidP="00EE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88D" w:rsidRDefault="00F458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2327277"/>
      <w:docPartObj>
        <w:docPartGallery w:val="Page Numbers (Bottom of Page)"/>
        <w:docPartUnique/>
      </w:docPartObj>
    </w:sdtPr>
    <w:sdtEndPr/>
    <w:sdtContent>
      <w:p w:rsidR="00EE499E" w:rsidRDefault="00EE49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88D">
          <w:rPr>
            <w:noProof/>
          </w:rPr>
          <w:t>2</w:t>
        </w:r>
        <w:r>
          <w:fldChar w:fldCharType="end"/>
        </w:r>
      </w:p>
    </w:sdtContent>
  </w:sdt>
  <w:p w:rsidR="00EE499E" w:rsidRDefault="00EE49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88D" w:rsidRDefault="00F458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54E" w:rsidRDefault="00EE154E" w:rsidP="00EE154E">
      <w:r>
        <w:separator/>
      </w:r>
    </w:p>
  </w:footnote>
  <w:footnote w:type="continuationSeparator" w:id="0">
    <w:p w:rsidR="00EE154E" w:rsidRDefault="00EE154E" w:rsidP="00EE154E">
      <w:r>
        <w:continuationSeparator/>
      </w:r>
    </w:p>
  </w:footnote>
  <w:footnote w:id="1">
    <w:p w:rsidR="00EE154E" w:rsidRPr="00FB548F" w:rsidRDefault="00EE154E" w:rsidP="00EE15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B548F">
        <w:rPr>
          <w:rFonts w:ascii="Arial" w:hAnsi="Arial" w:cs="Arial"/>
          <w:sz w:val="16"/>
          <w:szCs w:val="16"/>
        </w:rPr>
        <w:t>W przypadku, kiedy warunki specyficzne nie występują – należy wykreślić</w:t>
      </w:r>
      <w:r w:rsidR="00A21A21">
        <w:t>.</w:t>
      </w:r>
    </w:p>
  </w:footnote>
  <w:footnote w:id="2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Dotyczy projektów objętych pomocą publiczną lub pomocą de minimis oraz projektów o całkowitej wartości co najmniej 5</w:t>
      </w:r>
      <w:r>
        <w:rPr>
          <w:rFonts w:ascii="Arial" w:hAnsi="Arial" w:cs="Arial"/>
          <w:sz w:val="16"/>
          <w:szCs w:val="16"/>
        </w:rPr>
        <w:t> 000 000,00</w:t>
      </w:r>
      <w:r w:rsidRPr="00AE708A">
        <w:rPr>
          <w:rFonts w:ascii="Arial" w:hAnsi="Arial" w:cs="Arial"/>
          <w:sz w:val="16"/>
          <w:szCs w:val="16"/>
        </w:rPr>
        <w:t xml:space="preserve">  euro, w których podatek VAT stanowi koszt kwalifikowalny.</w:t>
      </w:r>
    </w:p>
  </w:footnote>
  <w:footnote w:id="3">
    <w:p w:rsidR="00EE154E" w:rsidRPr="00C15FA4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 za wyjątkiem projektów realizowanych w ramach priorytetu Fundusze europejskie na rzecz sprawiedliwej transformacji Małopolski Zachodniej (FST).</w:t>
      </w:r>
    </w:p>
  </w:footnote>
  <w:footnote w:id="4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C15FA4">
        <w:rPr>
          <w:rStyle w:val="Odwoanieprzypisudolnego"/>
          <w:sz w:val="16"/>
          <w:szCs w:val="16"/>
        </w:rPr>
        <w:footnoteRef/>
      </w:r>
      <w:r w:rsidRPr="00C15FA4">
        <w:rPr>
          <w:rFonts w:ascii="Arial" w:hAnsi="Arial" w:cs="Arial"/>
          <w:sz w:val="16"/>
          <w:szCs w:val="16"/>
        </w:rPr>
        <w:t xml:space="preserve"> Dotyczy projektów wybranych w konkursach, dla których regulamin dopuszczał późniejsze dostarczenie ww. dokumentów</w:t>
      </w:r>
      <w:r>
        <w:rPr>
          <w:rFonts w:ascii="Arial" w:hAnsi="Arial" w:cs="Arial"/>
          <w:sz w:val="16"/>
          <w:szCs w:val="16"/>
        </w:rPr>
        <w:t>,</w:t>
      </w:r>
      <w:r w:rsidRPr="003D663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 wyjątkiem projektów realizowanych w ramach priorytetu Fundusze europejskie na rzecz sprawiedliwej transformacji Małopolski Zachodniej (FST).</w:t>
      </w:r>
    </w:p>
  </w:footnote>
  <w:footnote w:id="5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Całkowity koszt projektu obejmuje koszty kwalifikowalne i niekwalifikowalne. Koszt projektu należy przeliczyć według kursu Europejskiego Banku Centralnego </w:t>
      </w:r>
      <w:r w:rsidRPr="00AE708A">
        <w:rPr>
          <w:rFonts w:ascii="Arial" w:hAnsi="Arial" w:cs="Arial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6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AE708A">
        <w:rPr>
          <w:rFonts w:ascii="Arial" w:hAnsi="Arial" w:cs="Arial"/>
          <w:sz w:val="16"/>
          <w:szCs w:val="16"/>
          <w:lang w:bidi="pl-PL"/>
        </w:rPr>
        <w:t>Projekt, który wnosi znaczący wkład w osiąganie celów programu i który podlega szczególnym środkom dotyczącym monitorowania i komunikacji.</w:t>
      </w:r>
    </w:p>
  </w:footnote>
  <w:footnote w:id="7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E708A">
        <w:rPr>
          <w:rFonts w:ascii="Arial" w:hAnsi="Arial" w:cs="Arial"/>
          <w:sz w:val="16"/>
          <w:szCs w:val="16"/>
          <w:lang w:bidi="pl-PL"/>
        </w:rPr>
        <w:t xml:space="preserve"> Patrz przypis 2</w:t>
      </w:r>
      <w:r>
        <w:rPr>
          <w:rFonts w:ascii="Arial" w:hAnsi="Arial" w:cs="Arial"/>
          <w:sz w:val="16"/>
          <w:szCs w:val="16"/>
          <w:lang w:bidi="pl-PL"/>
        </w:rPr>
        <w:t>7</w:t>
      </w:r>
      <w:r w:rsidRPr="00AE708A">
        <w:rPr>
          <w:rFonts w:ascii="Arial" w:hAnsi="Arial" w:cs="Arial"/>
          <w:sz w:val="16"/>
          <w:szCs w:val="16"/>
          <w:lang w:bidi="pl-PL"/>
        </w:rPr>
        <w:t>.</w:t>
      </w:r>
    </w:p>
  </w:footnote>
  <w:footnote w:id="8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  <w:lang w:bidi="pl-PL"/>
        </w:rPr>
      </w:pP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B29C2">
        <w:rPr>
          <w:rFonts w:ascii="Arial" w:hAnsi="Arial" w:cs="Arial"/>
          <w:sz w:val="16"/>
          <w:szCs w:val="16"/>
          <w:vertAlign w:val="superscript"/>
          <w:lang w:bidi="pl-PL"/>
        </w:rPr>
        <w:t xml:space="preserve"> </w:t>
      </w:r>
      <w:r w:rsidRPr="00AE708A">
        <w:rPr>
          <w:rFonts w:ascii="Arial" w:hAnsi="Arial" w:cs="Arial"/>
          <w:sz w:val="16"/>
          <w:szCs w:val="16"/>
          <w:lang w:bidi="pl-PL"/>
        </w:rPr>
        <w:t>Patrz przypis 2</w:t>
      </w:r>
      <w:r>
        <w:rPr>
          <w:rFonts w:ascii="Arial" w:hAnsi="Arial" w:cs="Arial"/>
          <w:sz w:val="16"/>
          <w:szCs w:val="16"/>
          <w:lang w:bidi="pl-PL"/>
        </w:rPr>
        <w:t>7</w:t>
      </w:r>
      <w:r w:rsidRPr="00AE708A">
        <w:rPr>
          <w:rFonts w:ascii="Arial" w:hAnsi="Arial" w:cs="Arial"/>
          <w:sz w:val="16"/>
          <w:szCs w:val="16"/>
          <w:lang w:bidi="pl-PL"/>
        </w:rPr>
        <w:t>.</w:t>
      </w:r>
    </w:p>
  </w:footnote>
  <w:footnote w:id="9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751E57">
        <w:rPr>
          <w:rFonts w:ascii="Arial" w:hAnsi="Arial" w:cs="Arial"/>
          <w:sz w:val="16"/>
          <w:szCs w:val="16"/>
          <w:vertAlign w:val="superscript"/>
          <w:lang w:bidi="pl-PL"/>
        </w:rPr>
        <w:footnoteRef/>
      </w:r>
      <w:r w:rsidRPr="00AE708A">
        <w:rPr>
          <w:rFonts w:ascii="Arial" w:hAnsi="Arial" w:cs="Arial"/>
          <w:sz w:val="16"/>
          <w:szCs w:val="16"/>
          <w:lang w:bidi="pl-PL"/>
        </w:rPr>
        <w:t xml:space="preserve"> </w:t>
      </w:r>
      <w:r w:rsidRPr="000306EE">
        <w:rPr>
          <w:rFonts w:ascii="Arial" w:hAnsi="Arial" w:cs="Arial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10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11">
    <w:p w:rsidR="00EE154E" w:rsidRPr="00AE708A" w:rsidRDefault="00EE154E" w:rsidP="00EE154E">
      <w:pPr>
        <w:pStyle w:val="Tekstprzypisudolnego"/>
        <w:rPr>
          <w:rFonts w:ascii="Arial" w:hAnsi="Arial" w:cs="Arial"/>
          <w:sz w:val="16"/>
          <w:szCs w:val="16"/>
        </w:rPr>
      </w:pPr>
      <w:r w:rsidRPr="00AE708A">
        <w:rPr>
          <w:rStyle w:val="Odwoanieprzypisudolnego"/>
          <w:sz w:val="16"/>
          <w:szCs w:val="16"/>
        </w:rPr>
        <w:footnoteRef/>
      </w:r>
      <w:r w:rsidRPr="00AE708A">
        <w:rPr>
          <w:rFonts w:ascii="Arial" w:hAnsi="Arial" w:cs="Arial"/>
          <w:sz w:val="16"/>
          <w:szCs w:val="16"/>
        </w:rPr>
        <w:t xml:space="preserve"> Zgodnie z art. 49 ust. 3 i 5 rozporządzenia ogólnego.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88D" w:rsidRDefault="00F458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88D" w:rsidRDefault="00F458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88D" w:rsidRPr="00F4588D" w:rsidRDefault="00F4588D" w:rsidP="00F4588D">
    <w:pPr>
      <w:pStyle w:val="Nagwek"/>
    </w:pPr>
    <w:r>
      <w:rPr>
        <w:noProof/>
      </w:rPr>
      <w:drawing>
        <wp:inline distT="0" distB="0" distL="0" distR="0" wp14:anchorId="74A27A13" wp14:editId="447F1361">
          <wp:extent cx="5760085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066A924E"/>
    <w:lvl w:ilvl="0" w:tplc="0EA08B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6750FF96">
      <w:start w:val="1"/>
      <w:numFmt w:val="lowerLetter"/>
      <w:lvlText w:val="%2)"/>
      <w:lvlJc w:val="left"/>
      <w:pPr>
        <w:ind w:left="1068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F630667"/>
    <w:multiLevelType w:val="hybridMultilevel"/>
    <w:tmpl w:val="2226744A"/>
    <w:lvl w:ilvl="0" w:tplc="DA24312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C2E90"/>
    <w:multiLevelType w:val="hybridMultilevel"/>
    <w:tmpl w:val="20E67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F4032"/>
    <w:multiLevelType w:val="hybridMultilevel"/>
    <w:tmpl w:val="0534FED4"/>
    <w:lvl w:ilvl="0" w:tplc="E4F2A18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087AB5"/>
    <w:multiLevelType w:val="hybridMultilevel"/>
    <w:tmpl w:val="D94258C0"/>
    <w:lvl w:ilvl="0" w:tplc="1D3E42B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2F4A5471"/>
    <w:multiLevelType w:val="hybridMultilevel"/>
    <w:tmpl w:val="853CCC86"/>
    <w:lvl w:ilvl="0" w:tplc="D4126C7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08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170262"/>
    <w:multiLevelType w:val="hybridMultilevel"/>
    <w:tmpl w:val="0E3089D0"/>
    <w:lvl w:ilvl="0" w:tplc="8D34A4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570504"/>
    <w:multiLevelType w:val="multilevel"/>
    <w:tmpl w:val="565C8C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61C05F96"/>
    <w:multiLevelType w:val="hybridMultilevel"/>
    <w:tmpl w:val="092ADE5C"/>
    <w:lvl w:ilvl="0" w:tplc="312A8520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D9C3C8D"/>
    <w:multiLevelType w:val="hybridMultilevel"/>
    <w:tmpl w:val="9A505D2E"/>
    <w:lvl w:ilvl="0" w:tplc="4B62564E">
      <w:start w:val="1"/>
      <w:numFmt w:val="decimal"/>
      <w:lvlText w:val="%1)"/>
      <w:lvlJc w:val="left"/>
      <w:pPr>
        <w:ind w:left="785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18B2B8F"/>
    <w:multiLevelType w:val="hybridMultilevel"/>
    <w:tmpl w:val="8C60A5A2"/>
    <w:lvl w:ilvl="0" w:tplc="90EAF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13"/>
  </w:num>
  <w:num w:numId="8">
    <w:abstractNumId w:val="4"/>
  </w:num>
  <w:num w:numId="9">
    <w:abstractNumId w:val="7"/>
  </w:num>
  <w:num w:numId="10">
    <w:abstractNumId w:val="11"/>
  </w:num>
  <w:num w:numId="11">
    <w:abstractNumId w:val="0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4E"/>
    <w:rsid w:val="0027515B"/>
    <w:rsid w:val="005F678B"/>
    <w:rsid w:val="006816A1"/>
    <w:rsid w:val="00724025"/>
    <w:rsid w:val="0075385B"/>
    <w:rsid w:val="00A21A21"/>
    <w:rsid w:val="00B316B8"/>
    <w:rsid w:val="00EE154E"/>
    <w:rsid w:val="00EE499E"/>
    <w:rsid w:val="00F3066A"/>
    <w:rsid w:val="00F4588D"/>
    <w:rsid w:val="00FA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4AD8B-BF1D-439D-8F75-C17D80D8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EE15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E15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EE154E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EE154E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EE154E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EE154E"/>
    <w:rPr>
      <w:color w:val="0563C1"/>
      <w:u w:val="single"/>
    </w:rPr>
  </w:style>
  <w:style w:type="character" w:customStyle="1" w:styleId="Zwykatabela31">
    <w:name w:val="Zwykła tabela 31"/>
    <w:uiPriority w:val="19"/>
    <w:qFormat/>
    <w:rsid w:val="00EE154E"/>
    <w:rPr>
      <w:i/>
      <w:iCs/>
      <w:color w:val="404040"/>
    </w:rPr>
  </w:style>
  <w:style w:type="paragraph" w:customStyle="1" w:styleId="Default">
    <w:name w:val="Default"/>
    <w:rsid w:val="00EE15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EE1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4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9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FE@umwm.malopolsk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fundusze.malopolska.pl/promoc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.malopolska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91D5F-277F-4EDF-9E6E-EB2D12B0E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3569</Words>
  <Characters>21419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11</cp:revision>
  <dcterms:created xsi:type="dcterms:W3CDTF">2023-06-14T05:14:00Z</dcterms:created>
  <dcterms:modified xsi:type="dcterms:W3CDTF">2023-06-20T07:01:00Z</dcterms:modified>
</cp:coreProperties>
</file>